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7978" w14:textId="77777777" w:rsidR="00A1795F" w:rsidRPr="008A25FD" w:rsidRDefault="00A1795F" w:rsidP="008A25FD">
      <w:pPr>
        <w:pStyle w:val="NormalWeb"/>
        <w:spacing w:before="0" w:beforeAutospacing="0" w:after="0" w:afterAutospacing="0"/>
        <w:jc w:val="center"/>
        <w:outlineLvl w:val="0"/>
        <w:rPr>
          <w:rFonts w:asciiTheme="minorHAnsi" w:hAnsiTheme="minorHAnsi" w:cstheme="minorHAnsi"/>
          <w:b/>
          <w:bCs/>
          <w:sz w:val="32"/>
        </w:rPr>
      </w:pPr>
      <w:r w:rsidRPr="008A25FD">
        <w:rPr>
          <w:rFonts w:asciiTheme="minorHAnsi" w:hAnsiTheme="minorHAnsi" w:cstheme="minorHAnsi"/>
          <w:b/>
          <w:bCs/>
          <w:sz w:val="32"/>
        </w:rPr>
        <w:t>Vedtekter for Kulturbarnehagen</w:t>
      </w:r>
    </w:p>
    <w:tbl>
      <w:tblPr>
        <w:tblW w:w="10888" w:type="dxa"/>
        <w:tblCellSpacing w:w="0" w:type="dxa"/>
        <w:tblInd w:w="-540" w:type="dxa"/>
        <w:tblCellMar>
          <w:left w:w="0" w:type="dxa"/>
          <w:right w:w="0" w:type="dxa"/>
        </w:tblCellMar>
        <w:tblLook w:val="0000" w:firstRow="0" w:lastRow="0" w:firstColumn="0" w:lastColumn="0" w:noHBand="0" w:noVBand="0"/>
      </w:tblPr>
      <w:tblGrid>
        <w:gridCol w:w="10888"/>
      </w:tblGrid>
      <w:tr w:rsidR="00A1795F" w:rsidRPr="008A25FD" w14:paraId="3D0B74D9" w14:textId="77777777" w:rsidTr="00DB1318">
        <w:trPr>
          <w:trHeight w:val="9356"/>
          <w:tblCellSpacing w:w="0" w:type="dxa"/>
        </w:trPr>
        <w:tc>
          <w:tcPr>
            <w:tcW w:w="10888" w:type="dxa"/>
            <w:shd w:val="clear" w:color="auto" w:fill="auto"/>
          </w:tcPr>
          <w:tbl>
            <w:tblPr>
              <w:tblW w:w="10865" w:type="dxa"/>
              <w:tblCellSpacing w:w="0" w:type="dxa"/>
              <w:tblCellMar>
                <w:top w:w="45" w:type="dxa"/>
                <w:left w:w="45" w:type="dxa"/>
                <w:bottom w:w="45" w:type="dxa"/>
                <w:right w:w="45" w:type="dxa"/>
              </w:tblCellMar>
              <w:tblLook w:val="0000" w:firstRow="0" w:lastRow="0" w:firstColumn="0" w:lastColumn="0" w:noHBand="0" w:noVBand="0"/>
            </w:tblPr>
            <w:tblGrid>
              <w:gridCol w:w="10865"/>
            </w:tblGrid>
            <w:tr w:rsidR="00A1795F" w:rsidRPr="008A25FD" w14:paraId="73ED5B21" w14:textId="77777777" w:rsidTr="00DB1318">
              <w:trPr>
                <w:tblCellSpacing w:w="0" w:type="dxa"/>
              </w:trPr>
              <w:tc>
                <w:tcPr>
                  <w:tcW w:w="10865" w:type="dxa"/>
                  <w:shd w:val="clear" w:color="auto" w:fill="auto"/>
                  <w:vAlign w:val="center"/>
                </w:tcPr>
                <w:p w14:paraId="2A8DD539"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 w:val="28"/>
                    </w:rPr>
                  </w:pPr>
                  <w:bookmarkStart w:id="0" w:name="_GoBack"/>
                  <w:bookmarkEnd w:id="0"/>
                </w:p>
                <w:tbl>
                  <w:tblPr>
                    <w:tblW w:w="10775" w:type="dxa"/>
                    <w:tblCellSpacing w:w="15" w:type="dxa"/>
                    <w:tblCellMar>
                      <w:top w:w="15" w:type="dxa"/>
                      <w:left w:w="15" w:type="dxa"/>
                      <w:bottom w:w="15" w:type="dxa"/>
                      <w:right w:w="15" w:type="dxa"/>
                    </w:tblCellMar>
                    <w:tblLook w:val="0000" w:firstRow="0" w:lastRow="0" w:firstColumn="0" w:lastColumn="0" w:noHBand="0" w:noVBand="0"/>
                  </w:tblPr>
                  <w:tblGrid>
                    <w:gridCol w:w="51"/>
                    <w:gridCol w:w="638"/>
                    <w:gridCol w:w="9814"/>
                    <w:gridCol w:w="272"/>
                  </w:tblGrid>
                  <w:tr w:rsidR="00A1795F" w:rsidRPr="008A25FD" w14:paraId="6341844B" w14:textId="77777777" w:rsidTr="008A25FD">
                    <w:trPr>
                      <w:gridAfter w:val="1"/>
                      <w:wAfter w:w="93" w:type="pct"/>
                      <w:tblCellSpacing w:w="15" w:type="dxa"/>
                    </w:trPr>
                    <w:tc>
                      <w:tcPr>
                        <w:tcW w:w="287" w:type="pct"/>
                        <w:gridSpan w:val="2"/>
                        <w:shd w:val="clear" w:color="auto" w:fill="auto"/>
                      </w:tcPr>
                      <w:p w14:paraId="1E39C360" w14:textId="7777777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1</w:t>
                        </w:r>
                      </w:p>
                    </w:tc>
                    <w:tc>
                      <w:tcPr>
                        <w:tcW w:w="4565" w:type="pct"/>
                        <w:shd w:val="clear" w:color="auto" w:fill="auto"/>
                      </w:tcPr>
                      <w:p w14:paraId="29090149"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Navn og eierforhold</w:t>
                        </w:r>
                      </w:p>
                      <w:p w14:paraId="598304F7" w14:textId="7DC1E000"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Barnehagens navn er Kulturbarnehagen. Barnehagen har 4 av</w:t>
                        </w:r>
                        <w:r w:rsidR="00DE2351" w:rsidRPr="008A25FD">
                          <w:rPr>
                            <w:rFonts w:asciiTheme="minorHAnsi" w:hAnsiTheme="minorHAnsi" w:cstheme="minorHAnsi"/>
                            <w:bCs/>
                            <w:szCs w:val="23"/>
                          </w:rPr>
                          <w:t>delinger og er organisert som en</w:t>
                        </w:r>
                        <w:r w:rsidRPr="008A25FD">
                          <w:rPr>
                            <w:rFonts w:asciiTheme="minorHAnsi" w:hAnsiTheme="minorHAnsi" w:cstheme="minorHAnsi"/>
                            <w:bCs/>
                            <w:szCs w:val="23"/>
                          </w:rPr>
                          <w:t xml:space="preserve"> ideell forening.</w:t>
                        </w:r>
                      </w:p>
                      <w:p w14:paraId="12626175"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07282016" w14:textId="77777777" w:rsidTr="008A25FD">
                    <w:trPr>
                      <w:gridBefore w:val="1"/>
                      <w:gridAfter w:val="1"/>
                      <w:wBefore w:w="3" w:type="pct"/>
                      <w:wAfter w:w="93" w:type="pct"/>
                      <w:tblCellSpacing w:w="15" w:type="dxa"/>
                    </w:trPr>
                    <w:tc>
                      <w:tcPr>
                        <w:tcW w:w="270" w:type="pct"/>
                        <w:shd w:val="clear" w:color="auto" w:fill="auto"/>
                      </w:tcPr>
                      <w:p w14:paraId="637D1353" w14:textId="7777777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2</w:t>
                        </w:r>
                      </w:p>
                    </w:tc>
                    <w:tc>
                      <w:tcPr>
                        <w:tcW w:w="4565" w:type="pct"/>
                        <w:shd w:val="clear" w:color="auto" w:fill="auto"/>
                      </w:tcPr>
                      <w:p w14:paraId="505B4E70"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Formål</w:t>
                        </w:r>
                      </w:p>
                      <w:p w14:paraId="59DCFF1E" w14:textId="7FA5DA56"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Foreningens mål er å eie og drive barnehage i Tromsø. Virksomheten har et ideel</w:t>
                        </w:r>
                        <w:r w:rsidR="00DE2351" w:rsidRPr="008A25FD">
                          <w:rPr>
                            <w:rFonts w:asciiTheme="minorHAnsi" w:hAnsiTheme="minorHAnsi" w:cstheme="minorHAnsi"/>
                            <w:bCs/>
                            <w:szCs w:val="23"/>
                          </w:rPr>
                          <w:t xml:space="preserve">t, </w:t>
                        </w:r>
                        <w:r w:rsidRPr="008A25FD">
                          <w:rPr>
                            <w:rFonts w:asciiTheme="minorHAnsi" w:hAnsiTheme="minorHAnsi" w:cstheme="minorHAnsi"/>
                            <w:bCs/>
                            <w:szCs w:val="23"/>
                          </w:rPr>
                          <w:t>ikke</w:t>
                        </w:r>
                        <w:r w:rsidR="00DE2351" w:rsidRPr="008A25FD">
                          <w:rPr>
                            <w:rFonts w:asciiTheme="minorHAnsi" w:hAnsiTheme="minorHAnsi" w:cstheme="minorHAnsi"/>
                            <w:bCs/>
                            <w:szCs w:val="23"/>
                          </w:rPr>
                          <w:t>-økonomisk</w:t>
                        </w:r>
                        <w:r w:rsidRPr="008A25FD">
                          <w:rPr>
                            <w:rFonts w:asciiTheme="minorHAnsi" w:hAnsiTheme="minorHAnsi" w:cstheme="minorHAnsi"/>
                            <w:bCs/>
                            <w:szCs w:val="23"/>
                          </w:rPr>
                          <w:t xml:space="preserve"> formål. Barnehagen skal søke å sikre barna gode utviklings </w:t>
                        </w:r>
                        <w:r w:rsidR="00E31E47" w:rsidRPr="008A25FD">
                          <w:rPr>
                            <w:rFonts w:asciiTheme="minorHAnsi" w:hAnsiTheme="minorHAnsi" w:cstheme="minorHAnsi"/>
                            <w:bCs/>
                            <w:szCs w:val="23"/>
                          </w:rPr>
                          <w:t>– og</w:t>
                        </w:r>
                        <w:r w:rsidRPr="008A25FD">
                          <w:rPr>
                            <w:rFonts w:asciiTheme="minorHAnsi" w:hAnsiTheme="minorHAnsi" w:cstheme="minorHAnsi"/>
                            <w:bCs/>
                            <w:szCs w:val="23"/>
                          </w:rPr>
                          <w:t xml:space="preserve"> aktivitetsmuligheter i nært samarbeid med barnas hjem. Virksomheten skal</w:t>
                        </w:r>
                        <w:r w:rsidR="00DE2351" w:rsidRPr="008A25FD">
                          <w:rPr>
                            <w:rFonts w:asciiTheme="minorHAnsi" w:hAnsiTheme="minorHAnsi" w:cstheme="minorHAnsi"/>
                            <w:bCs/>
                            <w:szCs w:val="23"/>
                          </w:rPr>
                          <w:t xml:space="preserve"> drives i samsvar med de til en</w:t>
                        </w:r>
                        <w:r w:rsidRPr="008A25FD">
                          <w:rPr>
                            <w:rFonts w:asciiTheme="minorHAnsi" w:hAnsiTheme="minorHAnsi" w:cstheme="minorHAnsi"/>
                            <w:bCs/>
                            <w:szCs w:val="23"/>
                          </w:rPr>
                          <w:t>hver tid</w:t>
                        </w:r>
                        <w:r w:rsidR="00DE2351" w:rsidRPr="008A25FD">
                          <w:rPr>
                            <w:rFonts w:asciiTheme="minorHAnsi" w:hAnsiTheme="minorHAnsi" w:cstheme="minorHAnsi"/>
                            <w:bCs/>
                            <w:szCs w:val="23"/>
                          </w:rPr>
                          <w:t>s</w:t>
                        </w:r>
                        <w:r w:rsidRPr="008A25FD">
                          <w:rPr>
                            <w:rFonts w:asciiTheme="minorHAnsi" w:hAnsiTheme="minorHAnsi" w:cstheme="minorHAnsi"/>
                            <w:bCs/>
                            <w:szCs w:val="23"/>
                          </w:rPr>
                          <w:t xml:space="preserve"> gjeldende lover og forskrifter for drift av barnehager.</w:t>
                        </w:r>
                      </w:p>
                      <w:p w14:paraId="0E341956" w14:textId="3BEAEC25"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Barnehagen skal være l</w:t>
                        </w:r>
                        <w:r w:rsidR="00DE2351" w:rsidRPr="008A25FD">
                          <w:rPr>
                            <w:rFonts w:asciiTheme="minorHAnsi" w:hAnsiTheme="minorHAnsi" w:cstheme="minorHAnsi"/>
                            <w:bCs/>
                            <w:szCs w:val="23"/>
                          </w:rPr>
                          <w:t>ivssynsnøytral. Musikk, forming og drama</w:t>
                        </w:r>
                        <w:r w:rsidRPr="008A25FD">
                          <w:rPr>
                            <w:rFonts w:asciiTheme="minorHAnsi" w:hAnsiTheme="minorHAnsi" w:cstheme="minorHAnsi"/>
                            <w:bCs/>
                            <w:szCs w:val="23"/>
                          </w:rPr>
                          <w:t xml:space="preserve"> skal vektlegges.</w:t>
                        </w:r>
                      </w:p>
                      <w:p w14:paraId="7FBCC03F"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w:t>
                        </w:r>
                      </w:p>
                    </w:tc>
                  </w:tr>
                  <w:tr w:rsidR="00A1795F" w:rsidRPr="008A25FD" w14:paraId="0395D77C" w14:textId="77777777" w:rsidTr="008A25FD">
                    <w:trPr>
                      <w:gridBefore w:val="1"/>
                      <w:gridAfter w:val="1"/>
                      <w:wBefore w:w="3" w:type="pct"/>
                      <w:wAfter w:w="93" w:type="pct"/>
                      <w:tblCellSpacing w:w="15" w:type="dxa"/>
                    </w:trPr>
                    <w:tc>
                      <w:tcPr>
                        <w:tcW w:w="270" w:type="pct"/>
                        <w:shd w:val="clear" w:color="auto" w:fill="auto"/>
                      </w:tcPr>
                      <w:p w14:paraId="29638E63" w14:textId="7777777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3</w:t>
                        </w:r>
                      </w:p>
                    </w:tc>
                    <w:tc>
                      <w:tcPr>
                        <w:tcW w:w="4565" w:type="pct"/>
                        <w:shd w:val="clear" w:color="auto" w:fill="auto"/>
                      </w:tcPr>
                      <w:p w14:paraId="6B5A2DC0"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Medlemmer</w:t>
                        </w:r>
                      </w:p>
                      <w:p w14:paraId="7D9A0B05" w14:textId="30AB41C7" w:rsidR="00A1795F" w:rsidRPr="008A25FD" w:rsidRDefault="00A1795F" w:rsidP="008A25FD">
                        <w:pPr>
                          <w:spacing w:line="276" w:lineRule="auto"/>
                          <w:jc w:val="both"/>
                          <w:rPr>
                            <w:rFonts w:asciiTheme="minorHAnsi" w:hAnsiTheme="minorHAnsi" w:cstheme="minorHAnsi"/>
                            <w:szCs w:val="23"/>
                          </w:rPr>
                        </w:pPr>
                        <w:r w:rsidRPr="008A25FD">
                          <w:rPr>
                            <w:rFonts w:asciiTheme="minorHAnsi" w:hAnsiTheme="minorHAnsi" w:cstheme="minorHAnsi"/>
                            <w:szCs w:val="23"/>
                          </w:rPr>
                          <w:t>Foreningen er åpen for foreldre til barn i Tromsø kommune. Ved tildeling av barnehageplass betales et depositum på en måneds foreldrebetaling for ett barn. Samme beløp betales av foreldre med flere barn. Foreldre blir da medlem, og har møte-, forslag</w:t>
                        </w:r>
                        <w:r w:rsidR="00F3076F" w:rsidRPr="008A25FD">
                          <w:rPr>
                            <w:rFonts w:asciiTheme="minorHAnsi" w:hAnsiTheme="minorHAnsi" w:cstheme="minorHAnsi"/>
                            <w:szCs w:val="23"/>
                          </w:rPr>
                          <w:t>- og stemmerett på barnehagens a</w:t>
                        </w:r>
                        <w:r w:rsidRPr="008A25FD">
                          <w:rPr>
                            <w:rFonts w:asciiTheme="minorHAnsi" w:hAnsiTheme="minorHAnsi" w:cstheme="minorHAnsi"/>
                            <w:szCs w:val="23"/>
                          </w:rPr>
                          <w:t>llmøte. Medlemskap kan ikke overdras til andre. Innbetalt depositum betales tilbake ved opphør av barnehageplass.</w:t>
                        </w:r>
                      </w:p>
                      <w:p w14:paraId="19A5AACA"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w:t>
                        </w:r>
                      </w:p>
                    </w:tc>
                  </w:tr>
                  <w:tr w:rsidR="00A1795F" w:rsidRPr="008A25FD" w14:paraId="0A5918AF" w14:textId="77777777" w:rsidTr="008A25FD">
                    <w:trPr>
                      <w:gridBefore w:val="1"/>
                      <w:gridAfter w:val="1"/>
                      <w:wBefore w:w="3" w:type="pct"/>
                      <w:wAfter w:w="93" w:type="pct"/>
                      <w:tblCellSpacing w:w="15" w:type="dxa"/>
                    </w:trPr>
                    <w:tc>
                      <w:tcPr>
                        <w:tcW w:w="270" w:type="pct"/>
                        <w:shd w:val="clear" w:color="auto" w:fill="auto"/>
                      </w:tcPr>
                      <w:p w14:paraId="26786A31" w14:textId="7777777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4</w:t>
                        </w:r>
                      </w:p>
                    </w:tc>
                    <w:tc>
                      <w:tcPr>
                        <w:tcW w:w="4565" w:type="pct"/>
                        <w:shd w:val="clear" w:color="auto" w:fill="auto"/>
                      </w:tcPr>
                      <w:p w14:paraId="748EB1D7"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Rettslig disposisjonsevne. Ansvar for gjeld</w:t>
                        </w:r>
                      </w:p>
                      <w:p w14:paraId="21496F5B"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Foreningen er et eget rettssubjekt med begrenset og upersonlig ansvar for gjeld.</w:t>
                        </w:r>
                      </w:p>
                      <w:p w14:paraId="1941BF6B"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1F47F232" w14:textId="77777777" w:rsidTr="008A25FD">
                    <w:trPr>
                      <w:gridBefore w:val="1"/>
                      <w:gridAfter w:val="1"/>
                      <w:wBefore w:w="3" w:type="pct"/>
                      <w:wAfter w:w="93" w:type="pct"/>
                      <w:tblCellSpacing w:w="15" w:type="dxa"/>
                    </w:trPr>
                    <w:tc>
                      <w:tcPr>
                        <w:tcW w:w="270" w:type="pct"/>
                        <w:shd w:val="clear" w:color="auto" w:fill="auto"/>
                      </w:tcPr>
                      <w:p w14:paraId="17149684" w14:textId="77777777" w:rsidR="00A1795F" w:rsidRPr="008A25FD" w:rsidRDefault="00A1795F" w:rsidP="008A25FD">
                        <w:pPr>
                          <w:spacing w:line="276" w:lineRule="auto"/>
                          <w:jc w:val="both"/>
                          <w:rPr>
                            <w:rFonts w:asciiTheme="minorHAnsi" w:hAnsiTheme="minorHAnsi" w:cstheme="minorHAnsi"/>
                            <w:b/>
                            <w:bCs/>
                            <w:color w:val="000000" w:themeColor="text1"/>
                            <w:szCs w:val="23"/>
                          </w:rPr>
                        </w:pPr>
                        <w:r w:rsidRPr="008A25FD">
                          <w:rPr>
                            <w:rFonts w:asciiTheme="minorHAnsi" w:hAnsiTheme="minorHAnsi" w:cstheme="minorHAnsi"/>
                            <w:b/>
                            <w:bCs/>
                            <w:color w:val="000000" w:themeColor="text1"/>
                            <w:szCs w:val="23"/>
                          </w:rPr>
                          <w:t>§ 5</w:t>
                        </w:r>
                      </w:p>
                      <w:p w14:paraId="0BDF0E7D" w14:textId="77777777" w:rsidR="00A1795F" w:rsidRPr="008A25FD" w:rsidRDefault="00A1795F" w:rsidP="008A25FD">
                        <w:pPr>
                          <w:spacing w:line="276" w:lineRule="auto"/>
                          <w:jc w:val="both"/>
                          <w:rPr>
                            <w:rFonts w:asciiTheme="minorHAnsi" w:hAnsiTheme="minorHAnsi" w:cstheme="minorHAnsi"/>
                            <w:b/>
                            <w:bCs/>
                            <w:color w:val="000000" w:themeColor="text1"/>
                            <w:szCs w:val="23"/>
                          </w:rPr>
                        </w:pPr>
                      </w:p>
                      <w:p w14:paraId="073B7E4C" w14:textId="77777777" w:rsidR="00A1795F" w:rsidRPr="008A25FD" w:rsidRDefault="00A1795F" w:rsidP="008A25FD">
                        <w:pPr>
                          <w:spacing w:line="276" w:lineRule="auto"/>
                          <w:jc w:val="both"/>
                          <w:rPr>
                            <w:rFonts w:asciiTheme="minorHAnsi" w:hAnsiTheme="minorHAnsi" w:cstheme="minorHAnsi"/>
                            <w:b/>
                            <w:bCs/>
                            <w:color w:val="000000" w:themeColor="text1"/>
                            <w:szCs w:val="23"/>
                          </w:rPr>
                        </w:pPr>
                      </w:p>
                      <w:p w14:paraId="1068D585" w14:textId="77777777" w:rsidR="00A1795F" w:rsidRPr="008A25FD" w:rsidRDefault="00A1795F" w:rsidP="008A25FD">
                        <w:pPr>
                          <w:spacing w:line="276" w:lineRule="auto"/>
                          <w:jc w:val="both"/>
                          <w:rPr>
                            <w:rFonts w:asciiTheme="minorHAnsi" w:hAnsiTheme="minorHAnsi" w:cstheme="minorHAnsi"/>
                            <w:b/>
                            <w:bCs/>
                            <w:color w:val="000000" w:themeColor="text1"/>
                            <w:szCs w:val="23"/>
                          </w:rPr>
                        </w:pPr>
                      </w:p>
                    </w:tc>
                    <w:tc>
                      <w:tcPr>
                        <w:tcW w:w="4565" w:type="pct"/>
                        <w:shd w:val="clear" w:color="auto" w:fill="auto"/>
                      </w:tcPr>
                      <w:p w14:paraId="20D413BA"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color w:val="000000" w:themeColor="text1"/>
                            <w:szCs w:val="23"/>
                          </w:rPr>
                        </w:pPr>
                        <w:r w:rsidRPr="008A25FD">
                          <w:rPr>
                            <w:rFonts w:asciiTheme="minorHAnsi" w:hAnsiTheme="minorHAnsi" w:cstheme="minorHAnsi"/>
                            <w:b/>
                            <w:bCs/>
                            <w:color w:val="000000" w:themeColor="text1"/>
                            <w:szCs w:val="23"/>
                          </w:rPr>
                          <w:t>Allmøte</w:t>
                        </w:r>
                      </w:p>
                      <w:p w14:paraId="4BBBC062" w14:textId="6E6BAE0A" w:rsidR="004F6EF3" w:rsidRPr="008A25FD" w:rsidRDefault="00A1795F" w:rsidP="008A25FD">
                        <w:pPr>
                          <w:pStyle w:val="Listeavsnitt"/>
                          <w:numPr>
                            <w:ilvl w:val="0"/>
                            <w:numId w:val="4"/>
                          </w:num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Allmøte</w:t>
                        </w:r>
                        <w:r w:rsidR="004F6EF3" w:rsidRPr="008A25FD">
                          <w:rPr>
                            <w:rFonts w:asciiTheme="minorHAnsi" w:hAnsiTheme="minorHAnsi" w:cstheme="minorHAnsi"/>
                            <w:bCs/>
                            <w:color w:val="000000" w:themeColor="text1"/>
                            <w:szCs w:val="23"/>
                          </w:rPr>
                          <w:t xml:space="preserve">t er foreningens øverste organ og består av alle foreldre/foresatte til barna i barnehagen. </w:t>
                        </w:r>
                        <w:r w:rsidRPr="008A25FD">
                          <w:rPr>
                            <w:rFonts w:asciiTheme="minorHAnsi" w:hAnsiTheme="minorHAnsi" w:cstheme="minorHAnsi"/>
                            <w:bCs/>
                            <w:color w:val="000000" w:themeColor="text1"/>
                            <w:szCs w:val="23"/>
                          </w:rPr>
                          <w:t xml:space="preserve">Allmøtet holdes to ganger årlig (høst og vår). </w:t>
                        </w:r>
                      </w:p>
                      <w:p w14:paraId="1C3DCE97" w14:textId="77777777" w:rsidR="004F6EF3" w:rsidRPr="008A25FD" w:rsidRDefault="00A1795F" w:rsidP="008A25FD">
                        <w:pPr>
                          <w:pStyle w:val="Listeavsnitt"/>
                          <w:numPr>
                            <w:ilvl w:val="0"/>
                            <w:numId w:val="4"/>
                          </w:num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Innkalling og underret</w:t>
                        </w:r>
                        <w:r w:rsidR="00DE2351" w:rsidRPr="008A25FD">
                          <w:rPr>
                            <w:rFonts w:asciiTheme="minorHAnsi" w:hAnsiTheme="minorHAnsi" w:cstheme="minorHAnsi"/>
                            <w:bCs/>
                            <w:color w:val="000000" w:themeColor="text1"/>
                            <w:szCs w:val="23"/>
                          </w:rPr>
                          <w:t>ning av</w:t>
                        </w:r>
                        <w:r w:rsidRPr="008A25FD">
                          <w:rPr>
                            <w:rFonts w:asciiTheme="minorHAnsi" w:hAnsiTheme="minorHAnsi" w:cstheme="minorHAnsi"/>
                            <w:bCs/>
                            <w:color w:val="000000" w:themeColor="text1"/>
                            <w:szCs w:val="23"/>
                          </w:rPr>
                          <w:t xml:space="preserve"> saksliste skal være skriftlig og sendes medlemmene med minst</w:t>
                        </w:r>
                        <w:r w:rsidR="00DE2351" w:rsidRPr="008A25FD">
                          <w:rPr>
                            <w:rFonts w:asciiTheme="minorHAnsi" w:hAnsiTheme="minorHAnsi" w:cstheme="minorHAnsi"/>
                            <w:bCs/>
                            <w:color w:val="000000" w:themeColor="text1"/>
                            <w:szCs w:val="23"/>
                          </w:rPr>
                          <w:t xml:space="preserve"> tre ukers varsel. </w:t>
                        </w:r>
                      </w:p>
                      <w:p w14:paraId="78222B44" w14:textId="77777777" w:rsidR="004F6EF3" w:rsidRPr="008A25FD" w:rsidRDefault="00DE2351" w:rsidP="008A25FD">
                        <w:pPr>
                          <w:pStyle w:val="Listeavsnitt"/>
                          <w:numPr>
                            <w:ilvl w:val="0"/>
                            <w:numId w:val="4"/>
                          </w:num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 xml:space="preserve">Saker som </w:t>
                        </w:r>
                        <w:r w:rsidR="00A1795F" w:rsidRPr="008A25FD">
                          <w:rPr>
                            <w:rFonts w:asciiTheme="minorHAnsi" w:hAnsiTheme="minorHAnsi" w:cstheme="minorHAnsi"/>
                            <w:bCs/>
                            <w:color w:val="000000" w:themeColor="text1"/>
                            <w:szCs w:val="23"/>
                          </w:rPr>
                          <w:t>medlem</w:t>
                        </w:r>
                        <w:r w:rsidRPr="008A25FD">
                          <w:rPr>
                            <w:rFonts w:asciiTheme="minorHAnsi" w:hAnsiTheme="minorHAnsi" w:cstheme="minorHAnsi"/>
                            <w:bCs/>
                            <w:color w:val="000000" w:themeColor="text1"/>
                            <w:szCs w:val="23"/>
                          </w:rPr>
                          <w:t>mer ønsker behandlet av allmøtet</w:t>
                        </w:r>
                        <w:r w:rsidR="00A1795F" w:rsidRPr="008A25FD">
                          <w:rPr>
                            <w:rFonts w:asciiTheme="minorHAnsi" w:hAnsiTheme="minorHAnsi" w:cstheme="minorHAnsi"/>
                            <w:bCs/>
                            <w:color w:val="000000" w:themeColor="text1"/>
                            <w:szCs w:val="23"/>
                          </w:rPr>
                          <w:t xml:space="preserve"> må være meddelt styret skriftlig innen to uke</w:t>
                        </w:r>
                        <w:r w:rsidRPr="008A25FD">
                          <w:rPr>
                            <w:rFonts w:asciiTheme="minorHAnsi" w:hAnsiTheme="minorHAnsi" w:cstheme="minorHAnsi"/>
                            <w:bCs/>
                            <w:color w:val="000000" w:themeColor="text1"/>
                            <w:szCs w:val="23"/>
                          </w:rPr>
                          <w:t>r før a</w:t>
                        </w:r>
                        <w:r w:rsidR="00A1795F" w:rsidRPr="008A25FD">
                          <w:rPr>
                            <w:rFonts w:asciiTheme="minorHAnsi" w:hAnsiTheme="minorHAnsi" w:cstheme="minorHAnsi"/>
                            <w:bCs/>
                            <w:color w:val="000000" w:themeColor="text1"/>
                            <w:szCs w:val="23"/>
                          </w:rPr>
                          <w:t xml:space="preserve">llmøtet. </w:t>
                        </w:r>
                      </w:p>
                      <w:p w14:paraId="2B37659B" w14:textId="77777777" w:rsidR="004F6EF3" w:rsidRPr="008A25FD" w:rsidRDefault="00DE2351" w:rsidP="008A25FD">
                        <w:pPr>
                          <w:pStyle w:val="Listeavsnitt"/>
                          <w:numPr>
                            <w:ilvl w:val="0"/>
                            <w:numId w:val="4"/>
                          </w:num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Saksliste sendes ut en uke før a</w:t>
                        </w:r>
                        <w:r w:rsidR="00A1795F" w:rsidRPr="008A25FD">
                          <w:rPr>
                            <w:rFonts w:asciiTheme="minorHAnsi" w:hAnsiTheme="minorHAnsi" w:cstheme="minorHAnsi"/>
                            <w:bCs/>
                            <w:color w:val="000000" w:themeColor="text1"/>
                            <w:szCs w:val="23"/>
                          </w:rPr>
                          <w:t>llmøtet.</w:t>
                        </w:r>
                        <w:r w:rsidR="004F6EF3" w:rsidRPr="008A25FD">
                          <w:rPr>
                            <w:rFonts w:asciiTheme="minorHAnsi" w:hAnsiTheme="minorHAnsi" w:cstheme="minorHAnsi"/>
                            <w:bCs/>
                            <w:color w:val="000000" w:themeColor="text1"/>
                            <w:szCs w:val="23"/>
                          </w:rPr>
                          <w:t xml:space="preserve"> </w:t>
                        </w:r>
                      </w:p>
                      <w:p w14:paraId="273FCF0D" w14:textId="0741A2E9" w:rsidR="004F6EF3" w:rsidRPr="008A25FD" w:rsidRDefault="00A1795F" w:rsidP="008A25FD">
                        <w:pPr>
                          <w:pStyle w:val="Listeavsnitt"/>
                          <w:numPr>
                            <w:ilvl w:val="0"/>
                            <w:numId w:val="4"/>
                          </w:num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På allmøtet skal det velges møteleder og føres protokoll.</w:t>
                        </w:r>
                      </w:p>
                      <w:p w14:paraId="08F9188E" w14:textId="783E5C1C" w:rsidR="00A1795F" w:rsidRDefault="00A1795F" w:rsidP="008A25FD">
                        <w:pPr>
                          <w:pStyle w:val="Listeavsnitt"/>
                          <w:numPr>
                            <w:ilvl w:val="0"/>
                            <w:numId w:val="4"/>
                          </w:num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Innkalling foretas av styret, som også fastsetter saksliste.</w:t>
                        </w:r>
                      </w:p>
                      <w:p w14:paraId="0B60904B" w14:textId="77777777" w:rsidR="008A25FD" w:rsidRPr="008A25FD" w:rsidRDefault="008A25FD" w:rsidP="008A25FD">
                        <w:pPr>
                          <w:pStyle w:val="Listeavsnitt"/>
                          <w:spacing w:line="276" w:lineRule="auto"/>
                          <w:ind w:left="360"/>
                          <w:jc w:val="both"/>
                          <w:rPr>
                            <w:rFonts w:asciiTheme="minorHAnsi" w:hAnsiTheme="minorHAnsi" w:cstheme="minorHAnsi"/>
                            <w:bCs/>
                            <w:color w:val="000000" w:themeColor="text1"/>
                            <w:szCs w:val="23"/>
                          </w:rPr>
                        </w:pPr>
                      </w:p>
                      <w:p w14:paraId="1626D740" w14:textId="77777777" w:rsidR="008A25FD" w:rsidRDefault="00A1795F"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u w:val="single"/>
                          </w:rPr>
                          <w:t>Høstmøtet</w:t>
                        </w:r>
                        <w:r w:rsidRPr="008A25FD">
                          <w:rPr>
                            <w:rFonts w:asciiTheme="minorHAnsi" w:hAnsiTheme="minorHAnsi" w:cstheme="minorHAnsi"/>
                            <w:bCs/>
                            <w:color w:val="000000" w:themeColor="text1"/>
                            <w:szCs w:val="23"/>
                          </w:rPr>
                          <w:t>: Valg av styremedlemmer, valg av medlemmer til Samarbeidsutvalget, evt. vedtektsendringer, innmeldte saker.</w:t>
                        </w:r>
                      </w:p>
                      <w:p w14:paraId="3AE4C8D7" w14:textId="77777777" w:rsidR="008A25FD" w:rsidRDefault="008A25FD" w:rsidP="008A25FD">
                        <w:pPr>
                          <w:spacing w:line="276" w:lineRule="auto"/>
                          <w:jc w:val="both"/>
                          <w:rPr>
                            <w:rFonts w:asciiTheme="minorHAnsi" w:hAnsiTheme="minorHAnsi" w:cstheme="minorHAnsi"/>
                            <w:bCs/>
                            <w:color w:val="000000" w:themeColor="text1"/>
                            <w:szCs w:val="23"/>
                            <w:u w:val="single"/>
                          </w:rPr>
                        </w:pPr>
                      </w:p>
                      <w:p w14:paraId="572FAF64" w14:textId="75F9A590" w:rsidR="00A1795F" w:rsidRPr="008A25FD" w:rsidRDefault="00A1795F"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u w:val="single"/>
                          </w:rPr>
                          <w:t>Vårmøtet</w:t>
                        </w:r>
                        <w:r w:rsidRPr="008A25FD">
                          <w:rPr>
                            <w:rFonts w:asciiTheme="minorHAnsi" w:hAnsiTheme="minorHAnsi" w:cstheme="minorHAnsi"/>
                            <w:bCs/>
                            <w:color w:val="000000" w:themeColor="text1"/>
                            <w:szCs w:val="23"/>
                          </w:rPr>
                          <w:t>: Årsmelding, godkjenning av regnskap, fastsette budsjett, innmeldte saker.</w:t>
                        </w:r>
                      </w:p>
                      <w:p w14:paraId="5262CC14" w14:textId="77777777" w:rsidR="00A1795F" w:rsidRPr="008A25FD" w:rsidRDefault="00A1795F"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Forslag til endringer av statuttene skal være behandlet av styret før de fremmes for allmøtet. Tilsvarende skal forslag til vedtektsendringer for barnehagen være behandlet i samarbeidsutvalget og barnehagens styre før de fremmes for allmøtet.</w:t>
                        </w:r>
                      </w:p>
                      <w:p w14:paraId="4F095881" w14:textId="77777777" w:rsidR="00A1795F" w:rsidRDefault="00A1795F" w:rsidP="008A25FD">
                        <w:pPr>
                          <w:pStyle w:val="NormalWeb"/>
                          <w:spacing w:before="0" w:beforeAutospacing="0" w:after="0" w:afterAutospacing="0" w:line="276" w:lineRule="auto"/>
                          <w:jc w:val="both"/>
                          <w:rPr>
                            <w:rFonts w:asciiTheme="minorHAnsi" w:hAnsiTheme="minorHAnsi" w:cstheme="minorHAnsi"/>
                            <w:bCs/>
                            <w:color w:val="000000" w:themeColor="text1"/>
                            <w:szCs w:val="23"/>
                          </w:rPr>
                        </w:pPr>
                      </w:p>
                      <w:p w14:paraId="333BFC39" w14:textId="34952102" w:rsidR="008A25FD" w:rsidRPr="008A25FD" w:rsidRDefault="008A25FD" w:rsidP="008A25FD">
                        <w:pPr>
                          <w:pStyle w:val="NormalWeb"/>
                          <w:spacing w:before="0" w:beforeAutospacing="0" w:after="0" w:afterAutospacing="0" w:line="276" w:lineRule="auto"/>
                          <w:jc w:val="both"/>
                          <w:rPr>
                            <w:rFonts w:asciiTheme="minorHAnsi" w:hAnsiTheme="minorHAnsi" w:cstheme="minorHAnsi"/>
                            <w:bCs/>
                            <w:color w:val="000000" w:themeColor="text1"/>
                            <w:szCs w:val="23"/>
                          </w:rPr>
                        </w:pPr>
                      </w:p>
                    </w:tc>
                  </w:tr>
                  <w:tr w:rsidR="00A1795F" w:rsidRPr="008A25FD" w14:paraId="6B8E368E" w14:textId="77777777" w:rsidTr="008A25FD">
                    <w:trPr>
                      <w:gridBefore w:val="1"/>
                      <w:gridAfter w:val="1"/>
                      <w:wBefore w:w="3" w:type="pct"/>
                      <w:wAfter w:w="93" w:type="pct"/>
                      <w:tblCellSpacing w:w="15" w:type="dxa"/>
                    </w:trPr>
                    <w:tc>
                      <w:tcPr>
                        <w:tcW w:w="270" w:type="pct"/>
                        <w:shd w:val="clear" w:color="auto" w:fill="auto"/>
                      </w:tcPr>
                      <w:p w14:paraId="262339B0" w14:textId="7777777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lastRenderedPageBreak/>
                          <w:t>§ 6</w:t>
                        </w:r>
                      </w:p>
                    </w:tc>
                    <w:tc>
                      <w:tcPr>
                        <w:tcW w:w="4565" w:type="pct"/>
                        <w:shd w:val="clear" w:color="auto" w:fill="auto"/>
                      </w:tcPr>
                      <w:p w14:paraId="3068E064"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Ekstraordinært allmøte</w:t>
                        </w:r>
                      </w:p>
                      <w:p w14:paraId="427532CC" w14:textId="7C136F93"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Ekstraordinært allmøte holdes når styret finner det nødvendig eller når minst 1/4 av de </w:t>
                        </w:r>
                        <w:r w:rsidR="004F6EF3" w:rsidRPr="008A25FD">
                          <w:rPr>
                            <w:rFonts w:asciiTheme="minorHAnsi" w:hAnsiTheme="minorHAnsi" w:cstheme="minorHAnsi"/>
                            <w:bCs/>
                            <w:szCs w:val="23"/>
                          </w:rPr>
                          <w:t>stemmeberettigede</w:t>
                        </w:r>
                        <w:r w:rsidRPr="008A25FD">
                          <w:rPr>
                            <w:rFonts w:asciiTheme="minorHAnsi" w:hAnsiTheme="minorHAnsi" w:cstheme="minorHAnsi"/>
                            <w:bCs/>
                            <w:szCs w:val="23"/>
                          </w:rPr>
                          <w:t xml:space="preserve"> krever det. Saker til ekstraordinært allmøte må fremmes skriftlig til styret. For ekstraordinært allmøte gjelder de samme saksbehandlingsregler som for ordinært allmøte.</w:t>
                        </w:r>
                      </w:p>
                      <w:p w14:paraId="252A871D" w14:textId="296B639C" w:rsidR="008A25FD"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w:t>
                        </w:r>
                      </w:p>
                    </w:tc>
                  </w:tr>
                  <w:tr w:rsidR="00A1795F" w:rsidRPr="008A25FD" w14:paraId="434FCEAC" w14:textId="77777777" w:rsidTr="008A25FD">
                    <w:trPr>
                      <w:gridBefore w:val="1"/>
                      <w:gridAfter w:val="1"/>
                      <w:wBefore w:w="3" w:type="pct"/>
                      <w:wAfter w:w="93" w:type="pct"/>
                      <w:tblCellSpacing w:w="15" w:type="dxa"/>
                    </w:trPr>
                    <w:tc>
                      <w:tcPr>
                        <w:tcW w:w="270" w:type="pct"/>
                        <w:shd w:val="clear" w:color="auto" w:fill="auto"/>
                      </w:tcPr>
                      <w:p w14:paraId="6B94D0ED" w14:textId="7777777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7</w:t>
                        </w:r>
                      </w:p>
                      <w:p w14:paraId="47200D42" w14:textId="77777777" w:rsidR="00DE2351" w:rsidRPr="008A25FD" w:rsidRDefault="00DE2351" w:rsidP="008A25FD">
                        <w:pPr>
                          <w:spacing w:line="276" w:lineRule="auto"/>
                          <w:jc w:val="both"/>
                          <w:rPr>
                            <w:rFonts w:asciiTheme="minorHAnsi" w:hAnsiTheme="minorHAnsi" w:cstheme="minorHAnsi"/>
                            <w:b/>
                            <w:bCs/>
                            <w:szCs w:val="23"/>
                          </w:rPr>
                        </w:pPr>
                      </w:p>
                      <w:p w14:paraId="33A96BE1" w14:textId="77777777" w:rsidR="00DE2351" w:rsidRPr="008A25FD" w:rsidRDefault="00DE2351" w:rsidP="008A25FD">
                        <w:pPr>
                          <w:spacing w:line="276" w:lineRule="auto"/>
                          <w:jc w:val="both"/>
                          <w:rPr>
                            <w:rFonts w:asciiTheme="minorHAnsi" w:hAnsiTheme="minorHAnsi" w:cstheme="minorHAnsi"/>
                            <w:b/>
                            <w:bCs/>
                            <w:szCs w:val="23"/>
                          </w:rPr>
                        </w:pPr>
                      </w:p>
                      <w:p w14:paraId="6DC2F805" w14:textId="77777777" w:rsidR="00DE2351" w:rsidRPr="008A25FD" w:rsidRDefault="00DE2351" w:rsidP="008A25FD">
                        <w:pPr>
                          <w:spacing w:line="276" w:lineRule="auto"/>
                          <w:jc w:val="both"/>
                          <w:rPr>
                            <w:rFonts w:asciiTheme="minorHAnsi" w:hAnsiTheme="minorHAnsi" w:cstheme="minorHAnsi"/>
                            <w:b/>
                            <w:bCs/>
                            <w:szCs w:val="23"/>
                          </w:rPr>
                        </w:pPr>
                      </w:p>
                      <w:p w14:paraId="6BB1C7C2" w14:textId="77777777" w:rsidR="00DE2351" w:rsidRPr="008A25FD" w:rsidRDefault="00DE2351" w:rsidP="008A25FD">
                        <w:pPr>
                          <w:spacing w:line="276" w:lineRule="auto"/>
                          <w:jc w:val="both"/>
                          <w:rPr>
                            <w:rFonts w:asciiTheme="minorHAnsi" w:hAnsiTheme="minorHAnsi" w:cstheme="minorHAnsi"/>
                            <w:b/>
                            <w:bCs/>
                            <w:szCs w:val="23"/>
                          </w:rPr>
                        </w:pPr>
                      </w:p>
                      <w:p w14:paraId="49CFC951" w14:textId="059C547C" w:rsidR="00DE2351" w:rsidRPr="008A25FD" w:rsidRDefault="00DE2351"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8</w:t>
                        </w:r>
                      </w:p>
                    </w:tc>
                    <w:tc>
                      <w:tcPr>
                        <w:tcW w:w="4565" w:type="pct"/>
                        <w:shd w:val="clear" w:color="auto" w:fill="auto"/>
                      </w:tcPr>
                      <w:p w14:paraId="14FF7988" w14:textId="4C1CD683" w:rsidR="00DE2351" w:rsidRPr="008A25FD" w:rsidRDefault="00DE2351"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Valgkomite</w:t>
                        </w:r>
                      </w:p>
                      <w:p w14:paraId="402B89D5" w14:textId="77777777" w:rsidR="00B10594" w:rsidRPr="008A25FD" w:rsidRDefault="00DE2351"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 xml:space="preserve">Samarbeidsutvalget innstiller medlemmer til styret ved høstens allmøte. </w:t>
                        </w:r>
                      </w:p>
                      <w:p w14:paraId="4EF6D129" w14:textId="2CFE1262" w:rsidR="00DE2351" w:rsidRPr="008A25FD" w:rsidRDefault="00DE2351"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 xml:space="preserve">Styreleder, leder i Samarbeidsutvalget og </w:t>
                        </w:r>
                        <w:proofErr w:type="spellStart"/>
                        <w:r w:rsidRPr="008A25FD">
                          <w:rPr>
                            <w:rFonts w:asciiTheme="minorHAnsi" w:hAnsiTheme="minorHAnsi" w:cstheme="minorHAnsi"/>
                            <w:bCs/>
                            <w:color w:val="000000" w:themeColor="text1"/>
                            <w:szCs w:val="23"/>
                          </w:rPr>
                          <w:t>ansatterepresentant</w:t>
                        </w:r>
                        <w:proofErr w:type="spellEnd"/>
                        <w:r w:rsidR="00835D66" w:rsidRPr="008A25FD">
                          <w:rPr>
                            <w:rFonts w:asciiTheme="minorHAnsi" w:hAnsiTheme="minorHAnsi" w:cstheme="minorHAnsi"/>
                            <w:bCs/>
                            <w:color w:val="000000" w:themeColor="text1"/>
                            <w:szCs w:val="23"/>
                          </w:rPr>
                          <w:t xml:space="preserve"> utgjør barnehagens valgkomite, og</w:t>
                        </w:r>
                        <w:r w:rsidRPr="008A25FD">
                          <w:rPr>
                            <w:rFonts w:asciiTheme="minorHAnsi" w:hAnsiTheme="minorHAnsi" w:cstheme="minorHAnsi"/>
                            <w:bCs/>
                            <w:color w:val="000000" w:themeColor="text1"/>
                            <w:szCs w:val="23"/>
                          </w:rPr>
                          <w:t xml:space="preserve"> </w:t>
                        </w:r>
                        <w:r w:rsidR="00B10594" w:rsidRPr="008A25FD">
                          <w:rPr>
                            <w:rFonts w:asciiTheme="minorHAnsi" w:hAnsiTheme="minorHAnsi" w:cstheme="minorHAnsi"/>
                            <w:bCs/>
                            <w:color w:val="000000" w:themeColor="text1"/>
                            <w:szCs w:val="23"/>
                          </w:rPr>
                          <w:t xml:space="preserve">innstiller </w:t>
                        </w:r>
                        <w:r w:rsidRPr="008A25FD">
                          <w:rPr>
                            <w:rFonts w:asciiTheme="minorHAnsi" w:hAnsiTheme="minorHAnsi" w:cstheme="minorHAnsi"/>
                            <w:bCs/>
                            <w:color w:val="000000" w:themeColor="text1"/>
                            <w:szCs w:val="23"/>
                          </w:rPr>
                          <w:t xml:space="preserve">medlemmer til </w:t>
                        </w:r>
                        <w:r w:rsidR="00835D66" w:rsidRPr="008A25FD">
                          <w:rPr>
                            <w:rFonts w:asciiTheme="minorHAnsi" w:hAnsiTheme="minorHAnsi" w:cstheme="minorHAnsi"/>
                            <w:bCs/>
                            <w:color w:val="000000" w:themeColor="text1"/>
                            <w:szCs w:val="23"/>
                          </w:rPr>
                          <w:t>styret og s</w:t>
                        </w:r>
                        <w:r w:rsidRPr="008A25FD">
                          <w:rPr>
                            <w:rFonts w:asciiTheme="minorHAnsi" w:hAnsiTheme="minorHAnsi" w:cstheme="minorHAnsi"/>
                            <w:bCs/>
                            <w:color w:val="000000" w:themeColor="text1"/>
                            <w:szCs w:val="23"/>
                          </w:rPr>
                          <w:t>amarbeidsutvalget ved høstens allmøte.</w:t>
                        </w:r>
                      </w:p>
                      <w:p w14:paraId="27E6059D" w14:textId="77777777" w:rsidR="00DE2351" w:rsidRPr="008A25FD" w:rsidRDefault="00DE2351" w:rsidP="008A25FD">
                        <w:pPr>
                          <w:pStyle w:val="NormalWeb"/>
                          <w:spacing w:before="0" w:beforeAutospacing="0" w:after="0" w:afterAutospacing="0" w:line="276" w:lineRule="auto"/>
                          <w:jc w:val="both"/>
                          <w:rPr>
                            <w:rFonts w:asciiTheme="minorHAnsi" w:hAnsiTheme="minorHAnsi" w:cstheme="minorHAnsi"/>
                            <w:bCs/>
                            <w:szCs w:val="23"/>
                          </w:rPr>
                        </w:pPr>
                      </w:p>
                      <w:p w14:paraId="436AF946"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Flertallskrav</w:t>
                        </w:r>
                      </w:p>
                      <w:p w14:paraId="79E9CBE4"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Hvert aktivt medlem har </w:t>
                        </w:r>
                        <w:r w:rsidRPr="008A25FD">
                          <w:rPr>
                            <w:rFonts w:asciiTheme="minorHAnsi" w:hAnsiTheme="minorHAnsi" w:cstheme="minorHAnsi"/>
                            <w:bCs/>
                            <w:szCs w:val="23"/>
                            <w:u w:val="single"/>
                          </w:rPr>
                          <w:t>en</w:t>
                        </w:r>
                        <w:r w:rsidRPr="008A25FD">
                          <w:rPr>
                            <w:rFonts w:asciiTheme="minorHAnsi" w:hAnsiTheme="minorHAnsi" w:cstheme="minorHAnsi"/>
                            <w:bCs/>
                            <w:szCs w:val="23"/>
                          </w:rPr>
                          <w:t xml:space="preserve"> stemme. En familie regnes i denne forbindelse som ett medlem. Vedtak treffes ved alminnelig flertall. For vedtak om vedtektsendring kreves 2/3 flertall på allmøtet.</w:t>
                        </w:r>
                      </w:p>
                      <w:p w14:paraId="193FE563"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760BB8E9" w14:textId="77777777" w:rsidTr="008A25FD">
                    <w:trPr>
                      <w:gridBefore w:val="1"/>
                      <w:gridAfter w:val="1"/>
                      <w:wBefore w:w="3" w:type="pct"/>
                      <w:wAfter w:w="93" w:type="pct"/>
                      <w:tblCellSpacing w:w="15" w:type="dxa"/>
                    </w:trPr>
                    <w:tc>
                      <w:tcPr>
                        <w:tcW w:w="270" w:type="pct"/>
                        <w:shd w:val="clear" w:color="auto" w:fill="auto"/>
                      </w:tcPr>
                      <w:p w14:paraId="67B86FCD" w14:textId="160D1815"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xml:space="preserve">§ </w:t>
                        </w:r>
                        <w:r w:rsidR="00DE2351" w:rsidRPr="008A25FD">
                          <w:rPr>
                            <w:rFonts w:asciiTheme="minorHAnsi" w:hAnsiTheme="minorHAnsi" w:cstheme="minorHAnsi"/>
                            <w:b/>
                            <w:bCs/>
                            <w:szCs w:val="23"/>
                          </w:rPr>
                          <w:t>9</w:t>
                        </w:r>
                      </w:p>
                    </w:tc>
                    <w:tc>
                      <w:tcPr>
                        <w:tcW w:w="4565" w:type="pct"/>
                        <w:shd w:val="clear" w:color="auto" w:fill="auto"/>
                      </w:tcPr>
                      <w:p w14:paraId="29A60B14" w14:textId="7777777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Styrets sammensetning, styremøter mv.</w:t>
                        </w:r>
                      </w:p>
                      <w:p w14:paraId="56B975EA" w14:textId="77777777" w:rsidR="008A25FD" w:rsidRDefault="00A1795F" w:rsidP="008A25FD">
                        <w:pPr>
                          <w:spacing w:before="60" w:after="60" w:line="276" w:lineRule="auto"/>
                          <w:jc w:val="both"/>
                          <w:rPr>
                            <w:rFonts w:asciiTheme="minorHAnsi" w:hAnsiTheme="minorHAnsi" w:cstheme="minorHAnsi"/>
                            <w:szCs w:val="23"/>
                          </w:rPr>
                        </w:pPr>
                        <w:r w:rsidRPr="008A25FD">
                          <w:rPr>
                            <w:rFonts w:asciiTheme="minorHAnsi" w:hAnsiTheme="minorHAnsi" w:cstheme="minorHAnsi"/>
                            <w:szCs w:val="23"/>
                          </w:rPr>
                          <w:t xml:space="preserve">Styret skal ha fem medlemmer. Til styret velges fire medlemmer fra foreningens medlemmer og et medlem fra de ansatte. Medlem fra de ansatte </w:t>
                        </w:r>
                        <w:r w:rsidR="00B10594" w:rsidRPr="008A25FD">
                          <w:rPr>
                            <w:rFonts w:asciiTheme="minorHAnsi" w:hAnsiTheme="minorHAnsi" w:cstheme="minorHAnsi"/>
                            <w:szCs w:val="23"/>
                          </w:rPr>
                          <w:t>velges på personalmøte. Ansatte</w:t>
                        </w:r>
                        <w:r w:rsidRPr="008A25FD">
                          <w:rPr>
                            <w:rFonts w:asciiTheme="minorHAnsi" w:hAnsiTheme="minorHAnsi" w:cstheme="minorHAnsi"/>
                            <w:szCs w:val="23"/>
                          </w:rPr>
                          <w:t>representant velges for 1 år. Styreleder og styremedlemmer velges for 2 år. To medle</w:t>
                        </w:r>
                        <w:r w:rsidR="00B10594" w:rsidRPr="008A25FD">
                          <w:rPr>
                            <w:rFonts w:asciiTheme="minorHAnsi" w:hAnsiTheme="minorHAnsi" w:cstheme="minorHAnsi"/>
                            <w:szCs w:val="23"/>
                          </w:rPr>
                          <w:t>mmer velges i</w:t>
                        </w:r>
                        <w:r w:rsidRPr="008A25FD">
                          <w:rPr>
                            <w:rFonts w:asciiTheme="minorHAnsi" w:hAnsiTheme="minorHAnsi" w:cstheme="minorHAnsi"/>
                            <w:szCs w:val="23"/>
                          </w:rPr>
                          <w:t xml:space="preserve"> part</w:t>
                        </w:r>
                        <w:r w:rsidR="00B10594" w:rsidRPr="008A25FD">
                          <w:rPr>
                            <w:rFonts w:asciiTheme="minorHAnsi" w:hAnsiTheme="minorHAnsi" w:cstheme="minorHAnsi"/>
                            <w:szCs w:val="23"/>
                          </w:rPr>
                          <w:t>allsår og to medlemmer velges i</w:t>
                        </w:r>
                        <w:r w:rsidRPr="008A25FD">
                          <w:rPr>
                            <w:rFonts w:asciiTheme="minorHAnsi" w:hAnsiTheme="minorHAnsi" w:cstheme="minorHAnsi"/>
                            <w:szCs w:val="23"/>
                          </w:rPr>
                          <w:t xml:space="preserve"> oddetallsår. Det velges to varamedlemmer til styret, en for 1 år og en for 2 år.</w:t>
                        </w:r>
                      </w:p>
                      <w:p w14:paraId="6203BE8D" w14:textId="1FECB3C6" w:rsidR="00A1795F" w:rsidRPr="008A25FD" w:rsidRDefault="00A1795F" w:rsidP="008A25FD">
                        <w:pPr>
                          <w:spacing w:before="60" w:after="60" w:line="276" w:lineRule="auto"/>
                          <w:jc w:val="both"/>
                          <w:rPr>
                            <w:rFonts w:asciiTheme="minorHAnsi" w:hAnsiTheme="minorHAnsi" w:cstheme="minorHAnsi"/>
                            <w:szCs w:val="23"/>
                          </w:rPr>
                        </w:pPr>
                        <w:r w:rsidRPr="008A25FD">
                          <w:rPr>
                            <w:rFonts w:asciiTheme="minorHAnsi" w:hAnsiTheme="minorHAnsi" w:cstheme="minorHAnsi"/>
                            <w:szCs w:val="23"/>
                          </w:rPr>
                          <w:t xml:space="preserve"> </w:t>
                        </w:r>
                      </w:p>
                      <w:p w14:paraId="00BF1C5C" w14:textId="5C4B111C" w:rsidR="00A1795F" w:rsidRPr="008A25FD" w:rsidRDefault="00A1795F" w:rsidP="008A25FD">
                        <w:pPr>
                          <w:spacing w:line="276" w:lineRule="auto"/>
                          <w:jc w:val="both"/>
                          <w:rPr>
                            <w:rFonts w:asciiTheme="minorHAnsi" w:hAnsiTheme="minorHAnsi" w:cstheme="minorHAnsi"/>
                            <w:szCs w:val="23"/>
                          </w:rPr>
                        </w:pPr>
                        <w:r w:rsidRPr="008A25FD">
                          <w:rPr>
                            <w:rFonts w:asciiTheme="minorHAnsi" w:hAnsiTheme="minorHAnsi" w:cstheme="minorHAnsi"/>
                            <w:szCs w:val="23"/>
                          </w:rPr>
                          <w:t xml:space="preserve">Allmøtet velger styrets leder, de øvrige medlemmene av styret konstituerer seg selv. Barnehagens </w:t>
                        </w:r>
                        <w:r w:rsidR="004E545A" w:rsidRPr="008A25FD">
                          <w:rPr>
                            <w:rFonts w:asciiTheme="minorHAnsi" w:hAnsiTheme="minorHAnsi" w:cstheme="minorHAnsi"/>
                            <w:szCs w:val="23"/>
                          </w:rPr>
                          <w:t>daglig leder</w:t>
                        </w:r>
                        <w:r w:rsidRPr="008A25FD">
                          <w:rPr>
                            <w:rFonts w:asciiTheme="minorHAnsi" w:hAnsiTheme="minorHAnsi" w:cstheme="minorHAnsi"/>
                            <w:szCs w:val="23"/>
                          </w:rPr>
                          <w:t xml:space="preserve"> har møteplikt og talerett på styremøtene. Som fullverd</w:t>
                        </w:r>
                        <w:r w:rsidR="00B10594" w:rsidRPr="008A25FD">
                          <w:rPr>
                            <w:rFonts w:asciiTheme="minorHAnsi" w:hAnsiTheme="minorHAnsi" w:cstheme="minorHAnsi"/>
                            <w:szCs w:val="23"/>
                          </w:rPr>
                          <w:t>ig medlem av styret har ansatte</w:t>
                        </w:r>
                        <w:r w:rsidR="00253E76" w:rsidRPr="008A25FD">
                          <w:rPr>
                            <w:rFonts w:asciiTheme="minorHAnsi" w:hAnsiTheme="minorHAnsi" w:cstheme="minorHAnsi"/>
                            <w:szCs w:val="23"/>
                          </w:rPr>
                          <w:t>representant samme</w:t>
                        </w:r>
                        <w:r w:rsidRPr="008A25FD">
                          <w:rPr>
                            <w:rFonts w:asciiTheme="minorHAnsi" w:hAnsiTheme="minorHAnsi" w:cstheme="minorHAnsi"/>
                            <w:szCs w:val="23"/>
                          </w:rPr>
                          <w:t xml:space="preserve"> ansvar og plikter som resten av styret. </w:t>
                        </w:r>
                      </w:p>
                      <w:p w14:paraId="3EAFB6FC" w14:textId="77777777" w:rsidR="00A1795F" w:rsidRPr="008A25FD" w:rsidRDefault="00A1795F" w:rsidP="008A25FD">
                        <w:pPr>
                          <w:spacing w:line="276" w:lineRule="auto"/>
                          <w:jc w:val="both"/>
                          <w:rPr>
                            <w:rFonts w:asciiTheme="minorHAnsi" w:hAnsiTheme="minorHAnsi" w:cstheme="minorHAnsi"/>
                            <w:bCs/>
                            <w:szCs w:val="23"/>
                          </w:rPr>
                        </w:pPr>
                        <w:r w:rsidRPr="008A25FD">
                          <w:rPr>
                            <w:rFonts w:asciiTheme="minorHAnsi" w:hAnsiTheme="minorHAnsi" w:cstheme="minorHAnsi"/>
                            <w:szCs w:val="23"/>
                          </w:rPr>
                          <w:t xml:space="preserve"> </w:t>
                        </w:r>
                        <w:r w:rsidRPr="008A25FD">
                          <w:rPr>
                            <w:rFonts w:asciiTheme="minorHAnsi" w:hAnsiTheme="minorHAnsi" w:cstheme="minorHAnsi"/>
                            <w:bCs/>
                            <w:szCs w:val="23"/>
                          </w:rPr>
                          <w:t xml:space="preserve">  </w:t>
                        </w:r>
                      </w:p>
                    </w:tc>
                  </w:tr>
                  <w:tr w:rsidR="00A1795F" w:rsidRPr="008A25FD" w14:paraId="752560AA" w14:textId="77777777" w:rsidTr="008A25FD">
                    <w:trPr>
                      <w:gridBefore w:val="1"/>
                      <w:gridAfter w:val="1"/>
                      <w:wBefore w:w="3" w:type="pct"/>
                      <w:wAfter w:w="93" w:type="pct"/>
                      <w:tblCellSpacing w:w="15" w:type="dxa"/>
                    </w:trPr>
                    <w:tc>
                      <w:tcPr>
                        <w:tcW w:w="270" w:type="pct"/>
                        <w:shd w:val="clear" w:color="auto" w:fill="auto"/>
                      </w:tcPr>
                      <w:p w14:paraId="3AC1C65E" w14:textId="2D3C4827"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xml:space="preserve">§ </w:t>
                        </w:r>
                        <w:r w:rsidR="00DE2351" w:rsidRPr="008A25FD">
                          <w:rPr>
                            <w:rFonts w:asciiTheme="minorHAnsi" w:hAnsiTheme="minorHAnsi" w:cstheme="minorHAnsi"/>
                            <w:b/>
                            <w:bCs/>
                            <w:szCs w:val="23"/>
                          </w:rPr>
                          <w:t>10</w:t>
                        </w:r>
                      </w:p>
                    </w:tc>
                    <w:tc>
                      <w:tcPr>
                        <w:tcW w:w="4565" w:type="pct"/>
                        <w:shd w:val="clear" w:color="auto" w:fill="auto"/>
                      </w:tcPr>
                      <w:p w14:paraId="36E3EA94"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Styrets myndighet og plikter</w:t>
                        </w:r>
                      </w:p>
                      <w:p w14:paraId="60AAEEDB" w14:textId="77777777" w:rsidR="00A1795F" w:rsidRPr="008A25FD" w:rsidRDefault="00A1795F" w:rsidP="008A25FD">
                        <w:pPr>
                          <w:numPr>
                            <w:ilvl w:val="0"/>
                            <w:numId w:val="3"/>
                          </w:numPr>
                          <w:tabs>
                            <w:tab w:val="clear" w:pos="720"/>
                            <w:tab w:val="num" w:pos="497"/>
                          </w:tabs>
                          <w:spacing w:line="276" w:lineRule="auto"/>
                          <w:ind w:left="497" w:hanging="283"/>
                          <w:jc w:val="both"/>
                          <w:rPr>
                            <w:rFonts w:asciiTheme="minorHAnsi" w:hAnsiTheme="minorHAnsi" w:cstheme="minorHAnsi"/>
                            <w:bCs/>
                            <w:szCs w:val="23"/>
                          </w:rPr>
                        </w:pPr>
                        <w:r w:rsidRPr="008A25FD">
                          <w:rPr>
                            <w:rFonts w:asciiTheme="minorHAnsi" w:hAnsiTheme="minorHAnsi" w:cstheme="minorHAnsi"/>
                            <w:bCs/>
                            <w:szCs w:val="23"/>
                          </w:rPr>
                          <w:t xml:space="preserve">Styret har ansvaret for at foreningen og det som vedkommer den blir forvaltet etter loven. </w:t>
                        </w:r>
                      </w:p>
                      <w:p w14:paraId="189A1F27" w14:textId="77777777" w:rsidR="00A1795F" w:rsidRPr="008A25FD" w:rsidRDefault="00A1795F" w:rsidP="008A25FD">
                        <w:pPr>
                          <w:numPr>
                            <w:ilvl w:val="0"/>
                            <w:numId w:val="3"/>
                          </w:numPr>
                          <w:tabs>
                            <w:tab w:val="clear" w:pos="720"/>
                            <w:tab w:val="num" w:pos="497"/>
                          </w:tabs>
                          <w:spacing w:line="276" w:lineRule="auto"/>
                          <w:ind w:left="497" w:hanging="283"/>
                          <w:jc w:val="both"/>
                          <w:rPr>
                            <w:rFonts w:asciiTheme="minorHAnsi" w:hAnsiTheme="minorHAnsi" w:cstheme="minorHAnsi"/>
                            <w:bCs/>
                            <w:szCs w:val="23"/>
                          </w:rPr>
                        </w:pPr>
                        <w:r w:rsidRPr="008A25FD">
                          <w:rPr>
                            <w:rFonts w:asciiTheme="minorHAnsi" w:hAnsiTheme="minorHAnsi" w:cstheme="minorHAnsi"/>
                            <w:bCs/>
                            <w:szCs w:val="23"/>
                          </w:rPr>
                          <w:t xml:space="preserve">Styret har ansvar for at møteprotokoll og regnskap blir ført. </w:t>
                        </w:r>
                      </w:p>
                      <w:p w14:paraId="5C468165" w14:textId="601C11B7" w:rsidR="004F6EF3" w:rsidRPr="008A25FD" w:rsidRDefault="00A1795F" w:rsidP="008A25FD">
                        <w:pPr>
                          <w:numPr>
                            <w:ilvl w:val="0"/>
                            <w:numId w:val="3"/>
                          </w:numPr>
                          <w:tabs>
                            <w:tab w:val="clear" w:pos="720"/>
                            <w:tab w:val="num" w:pos="497"/>
                          </w:tabs>
                          <w:spacing w:line="276" w:lineRule="auto"/>
                          <w:ind w:left="497" w:hanging="283"/>
                          <w:jc w:val="both"/>
                          <w:rPr>
                            <w:rFonts w:asciiTheme="minorHAnsi" w:hAnsiTheme="minorHAnsi" w:cstheme="minorHAnsi"/>
                            <w:bCs/>
                            <w:szCs w:val="23"/>
                          </w:rPr>
                        </w:pPr>
                        <w:r w:rsidRPr="008A25FD">
                          <w:rPr>
                            <w:rFonts w:asciiTheme="minorHAnsi" w:hAnsiTheme="minorHAnsi" w:cstheme="minorHAnsi"/>
                            <w:bCs/>
                            <w:szCs w:val="23"/>
                          </w:rPr>
                          <w:t xml:space="preserve">Styret skal fatte beslutninger i alle saker som angår barnehagen og som ikke er lagt til </w:t>
                        </w:r>
                        <w:r w:rsidR="004E545A" w:rsidRPr="008A25FD">
                          <w:rPr>
                            <w:rFonts w:asciiTheme="minorHAnsi" w:hAnsiTheme="minorHAnsi" w:cstheme="minorHAnsi"/>
                            <w:bCs/>
                            <w:szCs w:val="23"/>
                          </w:rPr>
                          <w:t>daglig leder</w:t>
                        </w:r>
                        <w:r w:rsidRPr="008A25FD">
                          <w:rPr>
                            <w:rFonts w:asciiTheme="minorHAnsi" w:hAnsiTheme="minorHAnsi" w:cstheme="minorHAnsi"/>
                            <w:bCs/>
                            <w:szCs w:val="23"/>
                          </w:rPr>
                          <w:t xml:space="preserve">, personalet eller allmøtet. </w:t>
                        </w:r>
                      </w:p>
                      <w:p w14:paraId="7257F0CF" w14:textId="3070276A" w:rsidR="004F6EF3" w:rsidRPr="008A25FD" w:rsidRDefault="004F6EF3" w:rsidP="008A25FD">
                        <w:pPr>
                          <w:numPr>
                            <w:ilvl w:val="0"/>
                            <w:numId w:val="3"/>
                          </w:numPr>
                          <w:tabs>
                            <w:tab w:val="clear" w:pos="720"/>
                            <w:tab w:val="num" w:pos="497"/>
                          </w:tabs>
                          <w:spacing w:line="276" w:lineRule="auto"/>
                          <w:ind w:left="497" w:hanging="283"/>
                          <w:jc w:val="both"/>
                          <w:rPr>
                            <w:rFonts w:asciiTheme="minorHAnsi" w:hAnsiTheme="minorHAnsi" w:cstheme="minorHAnsi"/>
                            <w:bCs/>
                            <w:szCs w:val="23"/>
                          </w:rPr>
                        </w:pPr>
                        <w:r w:rsidRPr="008A25FD">
                          <w:rPr>
                            <w:rFonts w:asciiTheme="minorHAnsi" w:hAnsiTheme="minorHAnsi" w:cstheme="minorHAnsi"/>
                            <w:bCs/>
                            <w:color w:val="000000" w:themeColor="text1"/>
                            <w:szCs w:val="23"/>
                          </w:rPr>
                          <w:t>Styret har ansvar for å innkalle og lede allmøtet.</w:t>
                        </w:r>
                      </w:p>
                      <w:p w14:paraId="6E5AAB3D" w14:textId="50A7EF0E" w:rsidR="00A1795F" w:rsidRPr="008A25FD" w:rsidRDefault="00A1795F" w:rsidP="008A25FD">
                        <w:pPr>
                          <w:numPr>
                            <w:ilvl w:val="0"/>
                            <w:numId w:val="3"/>
                          </w:numPr>
                          <w:tabs>
                            <w:tab w:val="clear" w:pos="720"/>
                            <w:tab w:val="num" w:pos="497"/>
                          </w:tabs>
                          <w:spacing w:line="276" w:lineRule="auto"/>
                          <w:ind w:left="497" w:hanging="283"/>
                          <w:jc w:val="both"/>
                          <w:rPr>
                            <w:rFonts w:asciiTheme="minorHAnsi" w:hAnsiTheme="minorHAnsi" w:cstheme="minorHAnsi"/>
                            <w:bCs/>
                            <w:szCs w:val="23"/>
                          </w:rPr>
                        </w:pPr>
                        <w:r w:rsidRPr="008A25FD">
                          <w:rPr>
                            <w:rFonts w:asciiTheme="minorHAnsi" w:hAnsiTheme="minorHAnsi" w:cstheme="minorHAnsi"/>
                            <w:bCs/>
                            <w:szCs w:val="23"/>
                          </w:rPr>
                          <w:t xml:space="preserve">Opptak i barnehagen foretas av </w:t>
                        </w:r>
                        <w:r w:rsidR="004E545A" w:rsidRPr="008A25FD">
                          <w:rPr>
                            <w:rFonts w:asciiTheme="minorHAnsi" w:hAnsiTheme="minorHAnsi" w:cstheme="minorHAnsi"/>
                            <w:bCs/>
                            <w:szCs w:val="23"/>
                          </w:rPr>
                          <w:t>daglig leder</w:t>
                        </w:r>
                        <w:r w:rsidRPr="008A25FD">
                          <w:rPr>
                            <w:rFonts w:asciiTheme="minorHAnsi" w:hAnsiTheme="minorHAnsi" w:cstheme="minorHAnsi"/>
                            <w:bCs/>
                            <w:szCs w:val="23"/>
                          </w:rPr>
                          <w:t xml:space="preserve"> i samarbeid med det kommunale samordnede opptaket. Opptak skjer i henhold til gjeldende lov og forskrifter sam</w:t>
                        </w:r>
                        <w:r w:rsidR="00577C72" w:rsidRPr="008A25FD">
                          <w:rPr>
                            <w:rFonts w:asciiTheme="minorHAnsi" w:hAnsiTheme="minorHAnsi" w:cstheme="minorHAnsi"/>
                            <w:bCs/>
                            <w:szCs w:val="23"/>
                          </w:rPr>
                          <w:t xml:space="preserve">t barnehagens egne vedtekter om </w:t>
                        </w:r>
                        <w:r w:rsidRPr="008A25FD">
                          <w:rPr>
                            <w:rFonts w:asciiTheme="minorHAnsi" w:hAnsiTheme="minorHAnsi" w:cstheme="minorHAnsi"/>
                            <w:bCs/>
                            <w:szCs w:val="23"/>
                          </w:rPr>
                          <w:t>opptak. Ved opptak skal det tas hensyn til det totale antall barn i barnehagen og barnehagens økonomi.</w:t>
                        </w:r>
                      </w:p>
                      <w:p w14:paraId="27682C96" w14:textId="3E7B17B1" w:rsidR="00A1795F" w:rsidRPr="008A25FD" w:rsidRDefault="00577C72" w:rsidP="008A25FD">
                        <w:pPr>
                          <w:numPr>
                            <w:ilvl w:val="0"/>
                            <w:numId w:val="3"/>
                          </w:numPr>
                          <w:tabs>
                            <w:tab w:val="clear" w:pos="720"/>
                            <w:tab w:val="num" w:pos="497"/>
                          </w:tabs>
                          <w:spacing w:line="276" w:lineRule="auto"/>
                          <w:ind w:left="497" w:hanging="283"/>
                          <w:jc w:val="both"/>
                          <w:rPr>
                            <w:rFonts w:asciiTheme="minorHAnsi" w:hAnsiTheme="minorHAnsi" w:cstheme="minorHAnsi"/>
                            <w:bCs/>
                            <w:szCs w:val="23"/>
                          </w:rPr>
                        </w:pPr>
                        <w:r w:rsidRPr="008A25FD">
                          <w:rPr>
                            <w:rFonts w:asciiTheme="minorHAnsi" w:hAnsiTheme="minorHAnsi" w:cstheme="minorHAnsi"/>
                            <w:bCs/>
                            <w:szCs w:val="23"/>
                          </w:rPr>
                          <w:t>Styret ansetter daglig leder</w:t>
                        </w:r>
                        <w:r w:rsidR="00A1795F" w:rsidRPr="008A25FD">
                          <w:rPr>
                            <w:rFonts w:asciiTheme="minorHAnsi" w:hAnsiTheme="minorHAnsi" w:cstheme="minorHAnsi"/>
                            <w:bCs/>
                            <w:szCs w:val="23"/>
                          </w:rPr>
                          <w:t xml:space="preserve"> for barnehagen. Styret foretar videre ansettelse av øvrig personell etter innstilling fra </w:t>
                        </w:r>
                        <w:r w:rsidR="004E545A" w:rsidRPr="008A25FD">
                          <w:rPr>
                            <w:rFonts w:asciiTheme="minorHAnsi" w:hAnsiTheme="minorHAnsi" w:cstheme="minorHAnsi"/>
                            <w:bCs/>
                            <w:szCs w:val="23"/>
                          </w:rPr>
                          <w:t>daglig leder</w:t>
                        </w:r>
                        <w:r w:rsidR="00A1795F" w:rsidRPr="008A25FD">
                          <w:rPr>
                            <w:rFonts w:asciiTheme="minorHAnsi" w:hAnsiTheme="minorHAnsi" w:cstheme="minorHAnsi"/>
                            <w:bCs/>
                            <w:szCs w:val="23"/>
                          </w:rPr>
                          <w:t xml:space="preserve">. </w:t>
                        </w:r>
                      </w:p>
                      <w:p w14:paraId="62833FD8" w14:textId="77777777" w:rsidR="00A1795F" w:rsidRPr="008A25FD" w:rsidRDefault="00A1795F" w:rsidP="008A25FD">
                        <w:pPr>
                          <w:numPr>
                            <w:ilvl w:val="0"/>
                            <w:numId w:val="3"/>
                          </w:numPr>
                          <w:tabs>
                            <w:tab w:val="clear" w:pos="720"/>
                            <w:tab w:val="num" w:pos="497"/>
                          </w:tabs>
                          <w:spacing w:line="276" w:lineRule="auto"/>
                          <w:ind w:left="497" w:hanging="283"/>
                          <w:jc w:val="both"/>
                          <w:rPr>
                            <w:rFonts w:asciiTheme="minorHAnsi" w:hAnsiTheme="minorHAnsi" w:cstheme="minorHAnsi"/>
                            <w:bCs/>
                            <w:szCs w:val="23"/>
                          </w:rPr>
                        </w:pPr>
                        <w:r w:rsidRPr="008A25FD">
                          <w:rPr>
                            <w:rFonts w:asciiTheme="minorHAnsi" w:hAnsiTheme="minorHAnsi" w:cstheme="minorHAnsi"/>
                            <w:bCs/>
                            <w:szCs w:val="23"/>
                          </w:rPr>
                          <w:t>Styret skal fastsette arbeidsinstruks og arbeidsavtaler.</w:t>
                        </w:r>
                      </w:p>
                      <w:p w14:paraId="60353B00" w14:textId="77777777" w:rsidR="00A1795F" w:rsidRPr="008A25FD" w:rsidRDefault="00A1795F" w:rsidP="008A25FD">
                        <w:pPr>
                          <w:spacing w:line="276" w:lineRule="auto"/>
                          <w:ind w:left="497"/>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37BB4427" w14:textId="77777777" w:rsidTr="008A25FD">
                    <w:trPr>
                      <w:gridBefore w:val="1"/>
                      <w:gridAfter w:val="1"/>
                      <w:wBefore w:w="3" w:type="pct"/>
                      <w:wAfter w:w="93" w:type="pct"/>
                      <w:trHeight w:val="57"/>
                      <w:tblCellSpacing w:w="15" w:type="dxa"/>
                    </w:trPr>
                    <w:tc>
                      <w:tcPr>
                        <w:tcW w:w="270" w:type="pct"/>
                        <w:shd w:val="clear" w:color="auto" w:fill="auto"/>
                      </w:tcPr>
                      <w:p w14:paraId="35FA48A7" w14:textId="7510CCC6"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1</w:t>
                        </w:r>
                        <w:r w:rsidR="00DE2351" w:rsidRPr="008A25FD">
                          <w:rPr>
                            <w:rFonts w:asciiTheme="minorHAnsi" w:hAnsiTheme="minorHAnsi" w:cstheme="minorHAnsi"/>
                            <w:b/>
                            <w:bCs/>
                            <w:szCs w:val="23"/>
                          </w:rPr>
                          <w:t>1</w:t>
                        </w:r>
                      </w:p>
                    </w:tc>
                    <w:tc>
                      <w:tcPr>
                        <w:tcW w:w="4565" w:type="pct"/>
                        <w:shd w:val="clear" w:color="auto" w:fill="auto"/>
                      </w:tcPr>
                      <w:p w14:paraId="5DC201E9" w14:textId="2AF75482" w:rsidR="00A1795F" w:rsidRPr="008A25FD" w:rsidRDefault="004E545A" w:rsidP="008A25FD">
                        <w:pPr>
                          <w:spacing w:line="276" w:lineRule="auto"/>
                          <w:jc w:val="both"/>
                          <w:rPr>
                            <w:rFonts w:asciiTheme="minorHAnsi" w:hAnsiTheme="minorHAnsi" w:cstheme="minorHAnsi"/>
                            <w:b/>
                            <w:color w:val="000000" w:themeColor="text1"/>
                            <w:szCs w:val="23"/>
                          </w:rPr>
                        </w:pPr>
                        <w:r w:rsidRPr="008A25FD">
                          <w:rPr>
                            <w:rFonts w:asciiTheme="minorHAnsi" w:hAnsiTheme="minorHAnsi" w:cstheme="minorHAnsi"/>
                            <w:b/>
                            <w:color w:val="000000" w:themeColor="text1"/>
                            <w:szCs w:val="23"/>
                          </w:rPr>
                          <w:t>Samarbeidsutvalg</w:t>
                        </w:r>
                      </w:p>
                      <w:p w14:paraId="76D04047" w14:textId="551FF53E" w:rsidR="00A1795F" w:rsidRPr="008A25FD" w:rsidRDefault="00A1795F"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For å sik</w:t>
                        </w:r>
                        <w:r w:rsidR="004E545A" w:rsidRPr="008A25FD">
                          <w:rPr>
                            <w:rFonts w:asciiTheme="minorHAnsi" w:hAnsiTheme="minorHAnsi" w:cstheme="minorHAnsi"/>
                            <w:bCs/>
                            <w:color w:val="000000" w:themeColor="text1"/>
                            <w:szCs w:val="23"/>
                          </w:rPr>
                          <w:t>re samarbeidet med barnas hjem skal barnehagen ha a</w:t>
                        </w:r>
                        <w:r w:rsidRPr="008A25FD">
                          <w:rPr>
                            <w:rFonts w:asciiTheme="minorHAnsi" w:hAnsiTheme="minorHAnsi" w:cstheme="minorHAnsi"/>
                            <w:bCs/>
                            <w:color w:val="000000" w:themeColor="text1"/>
                            <w:szCs w:val="23"/>
                          </w:rPr>
                          <w:t xml:space="preserve">llmøte og samarbeidsutvalg. </w:t>
                        </w:r>
                      </w:p>
                      <w:p w14:paraId="3263BFA1" w14:textId="3959E27F" w:rsidR="00BD0846" w:rsidRPr="008A25FD" w:rsidRDefault="00A1795F"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Samarbeid</w:t>
                        </w:r>
                        <w:r w:rsidR="004E545A" w:rsidRPr="008A25FD">
                          <w:rPr>
                            <w:rFonts w:asciiTheme="minorHAnsi" w:hAnsiTheme="minorHAnsi" w:cstheme="minorHAnsi"/>
                            <w:bCs/>
                            <w:color w:val="000000" w:themeColor="text1"/>
                            <w:szCs w:val="23"/>
                          </w:rPr>
                          <w:t xml:space="preserve">sutvalget består av 4 foresatte </w:t>
                        </w:r>
                        <w:r w:rsidRPr="008A25FD">
                          <w:rPr>
                            <w:rFonts w:asciiTheme="minorHAnsi" w:hAnsiTheme="minorHAnsi" w:cstheme="minorHAnsi"/>
                            <w:bCs/>
                            <w:color w:val="000000" w:themeColor="text1"/>
                            <w:szCs w:val="23"/>
                          </w:rPr>
                          <w:t xml:space="preserve">og 4 ansatte, totalt 8 medlemmer. </w:t>
                        </w:r>
                        <w:r w:rsidR="004E545A" w:rsidRPr="008A25FD">
                          <w:rPr>
                            <w:rFonts w:asciiTheme="minorHAnsi" w:hAnsiTheme="minorHAnsi" w:cstheme="minorHAnsi"/>
                            <w:bCs/>
                            <w:color w:val="000000" w:themeColor="text1"/>
                            <w:szCs w:val="23"/>
                          </w:rPr>
                          <w:t>I tillegg velges ett varamedlem (foresatt). Medlemmene</w:t>
                        </w:r>
                        <w:r w:rsidRPr="008A25FD">
                          <w:rPr>
                            <w:rFonts w:asciiTheme="minorHAnsi" w:hAnsiTheme="minorHAnsi" w:cstheme="minorHAnsi"/>
                            <w:bCs/>
                            <w:color w:val="000000" w:themeColor="text1"/>
                            <w:szCs w:val="23"/>
                          </w:rPr>
                          <w:t xml:space="preserve"> velges uavhengig av hvilken avdeling de tilhører.</w:t>
                        </w:r>
                        <w:r w:rsidR="00F3076F" w:rsidRPr="008A25FD">
                          <w:rPr>
                            <w:rFonts w:asciiTheme="minorHAnsi" w:hAnsiTheme="minorHAnsi" w:cstheme="minorHAnsi"/>
                            <w:bCs/>
                            <w:color w:val="000000" w:themeColor="text1"/>
                            <w:szCs w:val="23"/>
                          </w:rPr>
                          <w:t xml:space="preserve"> </w:t>
                        </w:r>
                        <w:r w:rsidRPr="008A25FD">
                          <w:rPr>
                            <w:rFonts w:asciiTheme="minorHAnsi" w:hAnsiTheme="minorHAnsi" w:cstheme="minorHAnsi"/>
                            <w:bCs/>
                            <w:color w:val="000000" w:themeColor="text1"/>
                            <w:szCs w:val="23"/>
                          </w:rPr>
                          <w:t>Forel</w:t>
                        </w:r>
                        <w:r w:rsidR="004F6EF3" w:rsidRPr="008A25FD">
                          <w:rPr>
                            <w:rFonts w:asciiTheme="minorHAnsi" w:hAnsiTheme="minorHAnsi" w:cstheme="minorHAnsi"/>
                            <w:bCs/>
                            <w:color w:val="000000" w:themeColor="text1"/>
                            <w:szCs w:val="23"/>
                          </w:rPr>
                          <w:t>drerepresentanter velges for 2</w:t>
                        </w:r>
                        <w:r w:rsidRPr="008A25FD">
                          <w:rPr>
                            <w:rFonts w:asciiTheme="minorHAnsi" w:hAnsiTheme="minorHAnsi" w:cstheme="minorHAnsi"/>
                            <w:bCs/>
                            <w:color w:val="000000" w:themeColor="text1"/>
                            <w:szCs w:val="23"/>
                          </w:rPr>
                          <w:t xml:space="preserve"> år av g</w:t>
                        </w:r>
                        <w:r w:rsidR="004F6EF3" w:rsidRPr="008A25FD">
                          <w:rPr>
                            <w:rFonts w:asciiTheme="minorHAnsi" w:hAnsiTheme="minorHAnsi" w:cstheme="minorHAnsi"/>
                            <w:bCs/>
                            <w:color w:val="000000" w:themeColor="text1"/>
                            <w:szCs w:val="23"/>
                          </w:rPr>
                          <w:t>angen. Ansatte velges for 1</w:t>
                        </w:r>
                        <w:r w:rsidR="00F7494D" w:rsidRPr="008A25FD">
                          <w:rPr>
                            <w:rFonts w:asciiTheme="minorHAnsi" w:hAnsiTheme="minorHAnsi" w:cstheme="minorHAnsi"/>
                            <w:bCs/>
                            <w:color w:val="000000" w:themeColor="text1"/>
                            <w:szCs w:val="23"/>
                          </w:rPr>
                          <w:t xml:space="preserve"> år. </w:t>
                        </w:r>
                      </w:p>
                    </w:tc>
                  </w:tr>
                  <w:tr w:rsidR="00A1795F" w:rsidRPr="008A25FD" w14:paraId="35E5BA2F" w14:textId="77777777" w:rsidTr="008A25FD">
                    <w:trPr>
                      <w:gridBefore w:val="1"/>
                      <w:wBefore w:w="3" w:type="pct"/>
                      <w:trHeight w:val="2105"/>
                      <w:tblCellSpacing w:w="15" w:type="dxa"/>
                    </w:trPr>
                    <w:tc>
                      <w:tcPr>
                        <w:tcW w:w="270" w:type="pct"/>
                        <w:shd w:val="clear" w:color="auto" w:fill="auto"/>
                      </w:tcPr>
                      <w:p w14:paraId="26325CA5" w14:textId="53CF9322"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lastRenderedPageBreak/>
                          <w:t>§ 1</w:t>
                        </w:r>
                        <w:r w:rsidR="00DE2351" w:rsidRPr="008A25FD">
                          <w:rPr>
                            <w:rFonts w:asciiTheme="minorHAnsi" w:hAnsiTheme="minorHAnsi" w:cstheme="minorHAnsi"/>
                            <w:b/>
                            <w:bCs/>
                            <w:szCs w:val="23"/>
                          </w:rPr>
                          <w:t>2</w:t>
                        </w:r>
                      </w:p>
                    </w:tc>
                    <w:tc>
                      <w:tcPr>
                        <w:tcW w:w="4671" w:type="pct"/>
                        <w:gridSpan w:val="2"/>
                        <w:shd w:val="clear" w:color="auto" w:fill="auto"/>
                      </w:tcPr>
                      <w:p w14:paraId="7518DC90"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 xml:space="preserve">Opptakskriterier </w:t>
                        </w:r>
                      </w:p>
                      <w:p w14:paraId="55D26A1C" w14:textId="77777777" w:rsidR="00A1795F" w:rsidRPr="008A25FD" w:rsidRDefault="00A1795F" w:rsidP="008A25FD">
                        <w:pPr>
                          <w:numPr>
                            <w:ilvl w:val="0"/>
                            <w:numId w:val="1"/>
                          </w:numPr>
                          <w:tabs>
                            <w:tab w:val="clear" w:pos="720"/>
                            <w:tab w:val="num" w:pos="497"/>
                          </w:tabs>
                          <w:spacing w:line="276" w:lineRule="auto"/>
                          <w:ind w:hanging="506"/>
                          <w:jc w:val="both"/>
                          <w:rPr>
                            <w:rFonts w:asciiTheme="minorHAnsi" w:hAnsiTheme="minorHAnsi" w:cstheme="minorHAnsi"/>
                            <w:bCs/>
                            <w:szCs w:val="23"/>
                          </w:rPr>
                        </w:pPr>
                        <w:r w:rsidRPr="008A25FD">
                          <w:rPr>
                            <w:rFonts w:asciiTheme="minorHAnsi" w:hAnsiTheme="minorHAnsi" w:cstheme="minorHAnsi"/>
                            <w:bCs/>
                            <w:szCs w:val="23"/>
                          </w:rPr>
                          <w:t xml:space="preserve">Funksjonshemmede barn i opptaksområdet. </w:t>
                        </w:r>
                      </w:p>
                      <w:p w14:paraId="043DA04C" w14:textId="77777777" w:rsidR="00A1795F" w:rsidRPr="008A25FD" w:rsidRDefault="00A1795F" w:rsidP="008A25FD">
                        <w:pPr>
                          <w:numPr>
                            <w:ilvl w:val="0"/>
                            <w:numId w:val="1"/>
                          </w:numPr>
                          <w:tabs>
                            <w:tab w:val="clear" w:pos="720"/>
                            <w:tab w:val="num" w:pos="497"/>
                          </w:tabs>
                          <w:spacing w:line="276" w:lineRule="auto"/>
                          <w:ind w:hanging="506"/>
                          <w:jc w:val="both"/>
                          <w:rPr>
                            <w:rFonts w:asciiTheme="minorHAnsi" w:hAnsiTheme="minorHAnsi" w:cstheme="minorHAnsi"/>
                            <w:bCs/>
                            <w:szCs w:val="23"/>
                          </w:rPr>
                        </w:pPr>
                        <w:r w:rsidRPr="008A25FD">
                          <w:rPr>
                            <w:rFonts w:asciiTheme="minorHAnsi" w:hAnsiTheme="minorHAnsi" w:cstheme="minorHAnsi"/>
                            <w:bCs/>
                            <w:szCs w:val="23"/>
                          </w:rPr>
                          <w:t xml:space="preserve">Barn til ansatte i barnehagen. </w:t>
                        </w:r>
                      </w:p>
                      <w:p w14:paraId="4B3B3B35" w14:textId="77777777" w:rsidR="00A1795F" w:rsidRPr="008A25FD" w:rsidRDefault="00A1795F" w:rsidP="008A25FD">
                        <w:pPr>
                          <w:numPr>
                            <w:ilvl w:val="0"/>
                            <w:numId w:val="1"/>
                          </w:numPr>
                          <w:tabs>
                            <w:tab w:val="clear" w:pos="720"/>
                            <w:tab w:val="num" w:pos="497"/>
                          </w:tabs>
                          <w:spacing w:line="276" w:lineRule="auto"/>
                          <w:ind w:hanging="506"/>
                          <w:jc w:val="both"/>
                          <w:rPr>
                            <w:rFonts w:asciiTheme="minorHAnsi" w:hAnsiTheme="minorHAnsi" w:cstheme="minorHAnsi"/>
                            <w:bCs/>
                            <w:szCs w:val="23"/>
                          </w:rPr>
                        </w:pPr>
                        <w:r w:rsidRPr="008A25FD">
                          <w:rPr>
                            <w:rFonts w:asciiTheme="minorHAnsi" w:hAnsiTheme="minorHAnsi" w:cstheme="minorHAnsi"/>
                            <w:bCs/>
                            <w:szCs w:val="23"/>
                          </w:rPr>
                          <w:t>Søsken av barn i barnehagen.</w:t>
                        </w:r>
                      </w:p>
                      <w:p w14:paraId="4567C09E" w14:textId="77777777" w:rsidR="00A1795F" w:rsidRDefault="00A1795F" w:rsidP="008A25FD">
                        <w:pPr>
                          <w:numPr>
                            <w:ilvl w:val="0"/>
                            <w:numId w:val="1"/>
                          </w:numPr>
                          <w:tabs>
                            <w:tab w:val="clear" w:pos="720"/>
                            <w:tab w:val="num" w:pos="497"/>
                          </w:tabs>
                          <w:spacing w:line="276" w:lineRule="auto"/>
                          <w:ind w:hanging="506"/>
                          <w:jc w:val="both"/>
                          <w:rPr>
                            <w:rFonts w:asciiTheme="minorHAnsi" w:hAnsiTheme="minorHAnsi" w:cstheme="minorHAnsi"/>
                            <w:bCs/>
                            <w:szCs w:val="23"/>
                          </w:rPr>
                        </w:pPr>
                        <w:r w:rsidRPr="008A25FD">
                          <w:rPr>
                            <w:rFonts w:asciiTheme="minorHAnsi" w:hAnsiTheme="minorHAnsi" w:cstheme="minorHAnsi"/>
                            <w:bCs/>
                            <w:szCs w:val="23"/>
                          </w:rPr>
                          <w:t xml:space="preserve">Barn fra venteliste med registreringsdato. Dette vurderes ut fra kjønn og alder. </w:t>
                        </w:r>
                      </w:p>
                      <w:p w14:paraId="5788CB22" w14:textId="48921A54" w:rsidR="008A25FD" w:rsidRPr="008A25FD" w:rsidRDefault="008A25FD" w:rsidP="008A25FD">
                        <w:pPr>
                          <w:spacing w:line="276" w:lineRule="auto"/>
                          <w:jc w:val="both"/>
                          <w:rPr>
                            <w:rFonts w:asciiTheme="minorHAnsi" w:hAnsiTheme="minorHAnsi" w:cstheme="minorHAnsi"/>
                            <w:bCs/>
                            <w:szCs w:val="23"/>
                          </w:rPr>
                        </w:pPr>
                      </w:p>
                    </w:tc>
                  </w:tr>
                  <w:tr w:rsidR="00A1795F" w:rsidRPr="008A25FD" w14:paraId="20F66B0F" w14:textId="77777777" w:rsidTr="008A25FD">
                    <w:trPr>
                      <w:gridBefore w:val="1"/>
                      <w:gridAfter w:val="1"/>
                      <w:wBefore w:w="3" w:type="pct"/>
                      <w:wAfter w:w="93" w:type="pct"/>
                      <w:tblCellSpacing w:w="15" w:type="dxa"/>
                    </w:trPr>
                    <w:tc>
                      <w:tcPr>
                        <w:tcW w:w="270" w:type="pct"/>
                        <w:shd w:val="clear" w:color="auto" w:fill="auto"/>
                      </w:tcPr>
                      <w:p w14:paraId="492466F4" w14:textId="55319C88"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1</w:t>
                        </w:r>
                        <w:r w:rsidR="00DE2351" w:rsidRPr="008A25FD">
                          <w:rPr>
                            <w:rFonts w:asciiTheme="minorHAnsi" w:hAnsiTheme="minorHAnsi" w:cstheme="minorHAnsi"/>
                            <w:b/>
                            <w:bCs/>
                            <w:szCs w:val="23"/>
                          </w:rPr>
                          <w:t>3</w:t>
                        </w:r>
                      </w:p>
                    </w:tc>
                    <w:tc>
                      <w:tcPr>
                        <w:tcW w:w="4565" w:type="pct"/>
                        <w:shd w:val="clear" w:color="auto" w:fill="auto"/>
                      </w:tcPr>
                      <w:p w14:paraId="148E7C3B"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Opptaksperiode og oppsigelsesfrist</w:t>
                        </w:r>
                      </w:p>
                      <w:p w14:paraId="7D29A2FA" w14:textId="460C4BA8" w:rsidR="00A1795F" w:rsidRDefault="00A1795F" w:rsidP="008A25FD">
                        <w:pPr>
                          <w:spacing w:before="60" w:after="60" w:line="276" w:lineRule="auto"/>
                          <w:jc w:val="both"/>
                          <w:rPr>
                            <w:rFonts w:asciiTheme="minorHAnsi" w:hAnsiTheme="minorHAnsi" w:cstheme="minorHAnsi"/>
                            <w:bCs/>
                            <w:szCs w:val="23"/>
                          </w:rPr>
                        </w:pPr>
                        <w:r w:rsidRPr="008A25FD">
                          <w:rPr>
                            <w:rFonts w:asciiTheme="minorHAnsi" w:hAnsiTheme="minorHAnsi" w:cstheme="minorHAnsi"/>
                            <w:bCs/>
                            <w:szCs w:val="23"/>
                          </w:rPr>
                          <w:t>Barnehageåret starter 1. august. Barn i barnehagen kan beholde plassen til skolepliktig alder. Det kan søkes permisjon ut barnehageåret. Permisjon kan innvilges dersom vikarierende barn kan garanteres fast plass til skolepliktig alder.</w:t>
                        </w:r>
                      </w:p>
                      <w:p w14:paraId="60BF4FD6" w14:textId="77777777" w:rsidR="008A25FD" w:rsidRPr="008A25FD" w:rsidRDefault="008A25FD" w:rsidP="008A25FD">
                        <w:pPr>
                          <w:spacing w:before="60" w:after="60" w:line="276" w:lineRule="auto"/>
                          <w:jc w:val="both"/>
                          <w:rPr>
                            <w:rFonts w:asciiTheme="minorHAnsi" w:hAnsiTheme="minorHAnsi" w:cstheme="minorHAnsi"/>
                            <w:bCs/>
                            <w:szCs w:val="23"/>
                          </w:rPr>
                        </w:pPr>
                      </w:p>
                      <w:p w14:paraId="22C0FF53" w14:textId="3688B18C" w:rsidR="008A25FD" w:rsidRDefault="00A1795F" w:rsidP="008A25FD">
                        <w:pPr>
                          <w:spacing w:before="60" w:after="60" w:line="276" w:lineRule="auto"/>
                          <w:jc w:val="both"/>
                          <w:rPr>
                            <w:rFonts w:asciiTheme="minorHAnsi" w:hAnsiTheme="minorHAnsi" w:cstheme="minorHAnsi"/>
                            <w:bCs/>
                            <w:szCs w:val="23"/>
                          </w:rPr>
                        </w:pPr>
                        <w:r w:rsidRPr="008A25FD">
                          <w:rPr>
                            <w:rFonts w:asciiTheme="minorHAnsi" w:hAnsiTheme="minorHAnsi" w:cstheme="minorHAnsi"/>
                            <w:bCs/>
                            <w:szCs w:val="23"/>
                          </w:rPr>
                          <w:t>Barnehagen har to mnd. gjensidig oppsigelsestid, regnet fra den første i påfølgende måned. Unntatt er bar</w:t>
                        </w:r>
                        <w:r w:rsidR="00F7494D" w:rsidRPr="008A25FD">
                          <w:rPr>
                            <w:rFonts w:asciiTheme="minorHAnsi" w:hAnsiTheme="minorHAnsi" w:cstheme="minorHAnsi"/>
                            <w:bCs/>
                            <w:szCs w:val="23"/>
                          </w:rPr>
                          <w:t>n som må slutte pga. langvarig/</w:t>
                        </w:r>
                        <w:r w:rsidRPr="008A25FD">
                          <w:rPr>
                            <w:rFonts w:asciiTheme="minorHAnsi" w:hAnsiTheme="minorHAnsi" w:cstheme="minorHAnsi"/>
                            <w:bCs/>
                            <w:szCs w:val="23"/>
                          </w:rPr>
                          <w:t>alvorlig sykdom. I slike tilfeller faller oppsigelsestiden bort.</w:t>
                        </w:r>
                        <w:r w:rsidRPr="008A25FD">
                          <w:rPr>
                            <w:rFonts w:asciiTheme="minorHAnsi" w:hAnsiTheme="minorHAnsi" w:cstheme="minorHAnsi"/>
                            <w:bCs/>
                            <w:szCs w:val="23"/>
                          </w:rPr>
                          <w:br/>
                          <w:t>Opp</w:t>
                        </w:r>
                        <w:r w:rsidR="00F7494D" w:rsidRPr="008A25FD">
                          <w:rPr>
                            <w:rFonts w:asciiTheme="minorHAnsi" w:hAnsiTheme="minorHAnsi" w:cstheme="minorHAnsi"/>
                            <w:bCs/>
                            <w:szCs w:val="23"/>
                          </w:rPr>
                          <w:t>sigelsen må skje skriftlig. Dersom skriftlig oppsigelse</w:t>
                        </w:r>
                        <w:r w:rsidRPr="008A25FD">
                          <w:rPr>
                            <w:rFonts w:asciiTheme="minorHAnsi" w:hAnsiTheme="minorHAnsi" w:cstheme="minorHAnsi"/>
                            <w:bCs/>
                            <w:szCs w:val="23"/>
                          </w:rPr>
                          <w:t xml:space="preserve"> leveres etter 1. mars må plassen betales ut barnehageåret.</w:t>
                        </w:r>
                      </w:p>
                      <w:p w14:paraId="35101BEE" w14:textId="77777777" w:rsidR="008A25FD" w:rsidRPr="008A25FD" w:rsidRDefault="008A25FD" w:rsidP="008A25FD">
                        <w:pPr>
                          <w:spacing w:before="60" w:after="60" w:line="276" w:lineRule="auto"/>
                          <w:jc w:val="both"/>
                          <w:rPr>
                            <w:rFonts w:asciiTheme="minorHAnsi" w:hAnsiTheme="minorHAnsi" w:cstheme="minorHAnsi"/>
                            <w:bCs/>
                            <w:szCs w:val="23"/>
                          </w:rPr>
                        </w:pPr>
                      </w:p>
                      <w:p w14:paraId="5B6838B7" w14:textId="39B0C388" w:rsidR="00A1795F" w:rsidRPr="008A25FD" w:rsidRDefault="00A1795F" w:rsidP="008A25FD">
                        <w:pPr>
                          <w:spacing w:before="60" w:after="60" w:line="276" w:lineRule="auto"/>
                          <w:jc w:val="both"/>
                          <w:rPr>
                            <w:rFonts w:asciiTheme="minorHAnsi" w:hAnsiTheme="minorHAnsi" w:cstheme="minorHAnsi"/>
                            <w:bCs/>
                            <w:szCs w:val="23"/>
                          </w:rPr>
                        </w:pPr>
                        <w:r w:rsidRPr="008A25FD">
                          <w:rPr>
                            <w:rFonts w:asciiTheme="minorHAnsi" w:hAnsiTheme="minorHAnsi" w:cstheme="minorHAnsi"/>
                            <w:bCs/>
                            <w:szCs w:val="23"/>
                          </w:rPr>
                          <w:t>Kul</w:t>
                        </w:r>
                        <w:r w:rsidR="00F7494D" w:rsidRPr="008A25FD">
                          <w:rPr>
                            <w:rFonts w:asciiTheme="minorHAnsi" w:hAnsiTheme="minorHAnsi" w:cstheme="minorHAnsi"/>
                            <w:bCs/>
                            <w:szCs w:val="23"/>
                          </w:rPr>
                          <w:t xml:space="preserve">turbarnehagen foretar opptaket </w:t>
                        </w:r>
                        <w:r w:rsidRPr="008A25FD">
                          <w:rPr>
                            <w:rFonts w:asciiTheme="minorHAnsi" w:hAnsiTheme="minorHAnsi" w:cstheme="minorHAnsi"/>
                            <w:bCs/>
                            <w:szCs w:val="23"/>
                          </w:rPr>
                          <w:t xml:space="preserve">gjennom samordna opptak (SATS). Dette foregår formelt en gang pr. år. Ellers må </w:t>
                        </w:r>
                        <w:r w:rsidR="004E545A" w:rsidRPr="008A25FD">
                          <w:rPr>
                            <w:rFonts w:asciiTheme="minorHAnsi" w:hAnsiTheme="minorHAnsi" w:cstheme="minorHAnsi"/>
                            <w:bCs/>
                            <w:szCs w:val="23"/>
                          </w:rPr>
                          <w:t>daglig leder</w:t>
                        </w:r>
                        <w:r w:rsidRPr="008A25FD">
                          <w:rPr>
                            <w:rFonts w:asciiTheme="minorHAnsi" w:hAnsiTheme="minorHAnsi" w:cstheme="minorHAnsi"/>
                            <w:bCs/>
                            <w:szCs w:val="23"/>
                          </w:rPr>
                          <w:t xml:space="preserve"> følge barnehagens opptakskriterier.</w:t>
                        </w:r>
                      </w:p>
                      <w:p w14:paraId="4D49F805" w14:textId="1A8D7123" w:rsidR="00F7494D" w:rsidRPr="008A25FD" w:rsidRDefault="00F7494D" w:rsidP="008A25FD">
                        <w:pPr>
                          <w:spacing w:before="60" w:after="6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Regler for oppsigelse gjelder fra det tidspunkt barnet får tildelt plass. </w:t>
                        </w:r>
                      </w:p>
                      <w:p w14:paraId="722217C2"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73CBAAC5" w14:textId="77777777" w:rsidTr="008A25FD">
                    <w:trPr>
                      <w:gridBefore w:val="1"/>
                      <w:gridAfter w:val="1"/>
                      <w:wBefore w:w="3" w:type="pct"/>
                      <w:wAfter w:w="93" w:type="pct"/>
                      <w:trHeight w:val="1272"/>
                      <w:tblCellSpacing w:w="15" w:type="dxa"/>
                    </w:trPr>
                    <w:tc>
                      <w:tcPr>
                        <w:tcW w:w="270" w:type="pct"/>
                        <w:shd w:val="clear" w:color="auto" w:fill="auto"/>
                      </w:tcPr>
                      <w:p w14:paraId="2875E269" w14:textId="4F34F499"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1</w:t>
                        </w:r>
                        <w:r w:rsidR="00DE2351" w:rsidRPr="008A25FD">
                          <w:rPr>
                            <w:rFonts w:asciiTheme="minorHAnsi" w:hAnsiTheme="minorHAnsi" w:cstheme="minorHAnsi"/>
                            <w:b/>
                            <w:bCs/>
                            <w:szCs w:val="23"/>
                          </w:rPr>
                          <w:t>4</w:t>
                        </w:r>
                      </w:p>
                    </w:tc>
                    <w:tc>
                      <w:tcPr>
                        <w:tcW w:w="4565" w:type="pct"/>
                        <w:shd w:val="clear" w:color="auto" w:fill="auto"/>
                      </w:tcPr>
                      <w:p w14:paraId="4D7BA651"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Åpningstider/ areal</w:t>
                        </w:r>
                      </w:p>
                      <w:p w14:paraId="1BA858E7" w14:textId="3E7DB714" w:rsidR="00A1795F" w:rsidRDefault="00F7494D" w:rsidP="008A25FD">
                        <w:pPr>
                          <w:numPr>
                            <w:ilvl w:val="0"/>
                            <w:numId w:val="2"/>
                          </w:numPr>
                          <w:spacing w:line="276" w:lineRule="auto"/>
                          <w:ind w:left="499" w:hanging="357"/>
                          <w:jc w:val="both"/>
                          <w:rPr>
                            <w:rFonts w:asciiTheme="minorHAnsi" w:hAnsiTheme="minorHAnsi" w:cstheme="minorHAnsi"/>
                            <w:bCs/>
                            <w:szCs w:val="23"/>
                          </w:rPr>
                        </w:pPr>
                        <w:r w:rsidRPr="008A25FD">
                          <w:rPr>
                            <w:rFonts w:asciiTheme="minorHAnsi" w:hAnsiTheme="minorHAnsi" w:cstheme="minorHAnsi"/>
                            <w:bCs/>
                            <w:szCs w:val="23"/>
                          </w:rPr>
                          <w:t xml:space="preserve">Mandag – fredag kl. </w:t>
                        </w:r>
                        <w:r w:rsidR="00A1795F" w:rsidRPr="008A25FD">
                          <w:rPr>
                            <w:rFonts w:asciiTheme="minorHAnsi" w:hAnsiTheme="minorHAnsi" w:cstheme="minorHAnsi"/>
                            <w:bCs/>
                            <w:szCs w:val="23"/>
                          </w:rPr>
                          <w:t>07.30 – 16.30. Ved for sen henting av barn ilegges de foresatte et gebyr.</w:t>
                        </w:r>
                      </w:p>
                      <w:p w14:paraId="77E556B9" w14:textId="77777777" w:rsidR="008A25FD" w:rsidRPr="008A25FD" w:rsidRDefault="008A25FD" w:rsidP="008A25FD">
                        <w:pPr>
                          <w:spacing w:line="276" w:lineRule="auto"/>
                          <w:ind w:left="142"/>
                          <w:jc w:val="both"/>
                          <w:rPr>
                            <w:rFonts w:asciiTheme="minorHAnsi" w:hAnsiTheme="minorHAnsi" w:cstheme="minorHAnsi"/>
                            <w:bCs/>
                            <w:szCs w:val="23"/>
                          </w:rPr>
                        </w:pPr>
                      </w:p>
                      <w:p w14:paraId="246769D7" w14:textId="3A07E055" w:rsidR="00A1795F" w:rsidRDefault="00A1795F" w:rsidP="008A25FD">
                        <w:pPr>
                          <w:numPr>
                            <w:ilvl w:val="0"/>
                            <w:numId w:val="2"/>
                          </w:numPr>
                          <w:spacing w:line="276" w:lineRule="auto"/>
                          <w:ind w:left="499" w:hanging="357"/>
                          <w:jc w:val="both"/>
                          <w:rPr>
                            <w:rFonts w:asciiTheme="minorHAnsi" w:hAnsiTheme="minorHAnsi" w:cstheme="minorHAnsi"/>
                            <w:bCs/>
                            <w:szCs w:val="23"/>
                          </w:rPr>
                        </w:pPr>
                        <w:r w:rsidRPr="008A25FD">
                          <w:rPr>
                            <w:rFonts w:asciiTheme="minorHAnsi" w:hAnsiTheme="minorHAnsi" w:cstheme="minorHAnsi"/>
                            <w:bCs/>
                            <w:szCs w:val="23"/>
                            <w:lang w:val="da-DK"/>
                          </w:rPr>
                          <w:t xml:space="preserve">Juleferie </w:t>
                        </w:r>
                        <w:proofErr w:type="spellStart"/>
                        <w:r w:rsidRPr="008A25FD">
                          <w:rPr>
                            <w:rFonts w:asciiTheme="minorHAnsi" w:hAnsiTheme="minorHAnsi" w:cstheme="minorHAnsi"/>
                            <w:bCs/>
                            <w:szCs w:val="23"/>
                            <w:lang w:val="da-DK"/>
                          </w:rPr>
                          <w:t>f.o.m</w:t>
                        </w:r>
                        <w:proofErr w:type="spellEnd"/>
                        <w:r w:rsidRPr="008A25FD">
                          <w:rPr>
                            <w:rFonts w:asciiTheme="minorHAnsi" w:hAnsiTheme="minorHAnsi" w:cstheme="minorHAnsi"/>
                            <w:bCs/>
                            <w:szCs w:val="23"/>
                            <w:lang w:val="da-DK"/>
                          </w:rPr>
                          <w:t xml:space="preserve">. 23.12 </w:t>
                        </w:r>
                        <w:proofErr w:type="spellStart"/>
                        <w:r w:rsidRPr="008A25FD">
                          <w:rPr>
                            <w:rFonts w:asciiTheme="minorHAnsi" w:hAnsiTheme="minorHAnsi" w:cstheme="minorHAnsi"/>
                            <w:bCs/>
                            <w:szCs w:val="23"/>
                            <w:lang w:val="da-DK"/>
                          </w:rPr>
                          <w:t>t.o.m</w:t>
                        </w:r>
                        <w:proofErr w:type="spellEnd"/>
                        <w:r w:rsidRPr="008A25FD">
                          <w:rPr>
                            <w:rFonts w:asciiTheme="minorHAnsi" w:hAnsiTheme="minorHAnsi" w:cstheme="minorHAnsi"/>
                            <w:bCs/>
                            <w:szCs w:val="23"/>
                            <w:lang w:val="da-DK"/>
                          </w:rPr>
                          <w:t xml:space="preserve">. 01.01. </w:t>
                        </w:r>
                        <w:r w:rsidRPr="008A25FD">
                          <w:rPr>
                            <w:rFonts w:asciiTheme="minorHAnsi" w:hAnsiTheme="minorHAnsi" w:cstheme="minorHAnsi"/>
                            <w:bCs/>
                            <w:szCs w:val="23"/>
                          </w:rPr>
                          <w:t xml:space="preserve">Barnehagen stiller lokalene til rådighet for foreldre som selv ønsker å </w:t>
                        </w:r>
                        <w:proofErr w:type="gramStart"/>
                        <w:r w:rsidRPr="008A25FD">
                          <w:rPr>
                            <w:rFonts w:asciiTheme="minorHAnsi" w:hAnsiTheme="minorHAnsi" w:cstheme="minorHAnsi"/>
                            <w:bCs/>
                            <w:szCs w:val="23"/>
                          </w:rPr>
                          <w:t>organisere</w:t>
                        </w:r>
                        <w:proofErr w:type="gramEnd"/>
                        <w:r w:rsidRPr="008A25FD">
                          <w:rPr>
                            <w:rFonts w:asciiTheme="minorHAnsi" w:hAnsiTheme="minorHAnsi" w:cstheme="minorHAnsi"/>
                            <w:bCs/>
                            <w:szCs w:val="23"/>
                          </w:rPr>
                          <w:t xml:space="preserve"> barnepass i forbindelse med juleferien. </w:t>
                        </w:r>
                      </w:p>
                      <w:p w14:paraId="5B35EACE" w14:textId="77777777" w:rsidR="008A25FD" w:rsidRPr="008A25FD" w:rsidRDefault="008A25FD" w:rsidP="008A25FD">
                        <w:pPr>
                          <w:spacing w:line="276" w:lineRule="auto"/>
                          <w:ind w:left="142"/>
                          <w:jc w:val="both"/>
                          <w:rPr>
                            <w:rFonts w:asciiTheme="minorHAnsi" w:hAnsiTheme="minorHAnsi" w:cstheme="minorHAnsi"/>
                            <w:bCs/>
                            <w:szCs w:val="23"/>
                          </w:rPr>
                        </w:pPr>
                      </w:p>
                      <w:p w14:paraId="2E54215E" w14:textId="441C00C1" w:rsidR="00A1795F" w:rsidRDefault="00A1795F" w:rsidP="008A25FD">
                        <w:pPr>
                          <w:pStyle w:val="Listeavsnitt"/>
                          <w:numPr>
                            <w:ilvl w:val="0"/>
                            <w:numId w:val="2"/>
                          </w:numPr>
                          <w:spacing w:line="276" w:lineRule="auto"/>
                          <w:ind w:left="499" w:hanging="357"/>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 xml:space="preserve">Påskeferie f.o.m. kl. 12.00 onsdag før Skjærtorsdag t.o.m. 2. påskedag. </w:t>
                        </w:r>
                      </w:p>
                      <w:p w14:paraId="0155CFC6" w14:textId="77777777" w:rsidR="008A25FD" w:rsidRPr="008A25FD" w:rsidRDefault="008A25FD" w:rsidP="008A25FD">
                        <w:pPr>
                          <w:spacing w:line="276" w:lineRule="auto"/>
                          <w:ind w:left="142"/>
                          <w:jc w:val="both"/>
                          <w:rPr>
                            <w:rFonts w:asciiTheme="minorHAnsi" w:hAnsiTheme="minorHAnsi" w:cstheme="minorHAnsi"/>
                            <w:bCs/>
                            <w:color w:val="000000" w:themeColor="text1"/>
                            <w:szCs w:val="23"/>
                          </w:rPr>
                        </w:pPr>
                      </w:p>
                      <w:p w14:paraId="6C90D8D4" w14:textId="69AB3B70" w:rsidR="00A1795F" w:rsidRPr="008A25FD" w:rsidRDefault="00A1795F" w:rsidP="008A25FD">
                        <w:pPr>
                          <w:numPr>
                            <w:ilvl w:val="0"/>
                            <w:numId w:val="2"/>
                          </w:numPr>
                          <w:spacing w:line="276" w:lineRule="auto"/>
                          <w:ind w:left="499" w:hanging="357"/>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 xml:space="preserve">Hvert barn </w:t>
                        </w:r>
                        <w:r w:rsidRPr="008A25FD">
                          <w:rPr>
                            <w:rFonts w:asciiTheme="minorHAnsi" w:hAnsiTheme="minorHAnsi" w:cstheme="minorHAnsi"/>
                            <w:color w:val="000000" w:themeColor="text1"/>
                            <w:szCs w:val="23"/>
                          </w:rPr>
                          <w:t xml:space="preserve">skal ha min. fire uker ferie (20 arbeidsdager) i løpet av barnehageåret 1. august – 31. juli. Hver ferieuke skal være sammenhengende. Barna må avvikle 3 uker ferie i perioden 1. juni – 31. juli (15 dager). Ferie utenom denne meldes 2 uker før uttak til daglig leder. Sommerferien </w:t>
                        </w:r>
                        <w:r w:rsidR="00F7494D" w:rsidRPr="008A25FD">
                          <w:rPr>
                            <w:rFonts w:asciiTheme="minorHAnsi" w:hAnsiTheme="minorHAnsi" w:cstheme="minorHAnsi"/>
                            <w:color w:val="000000" w:themeColor="text1"/>
                            <w:szCs w:val="23"/>
                          </w:rPr>
                          <w:t>skal være avklart innen 1.mai. B</w:t>
                        </w:r>
                        <w:r w:rsidRPr="008A25FD">
                          <w:rPr>
                            <w:rFonts w:asciiTheme="minorHAnsi" w:hAnsiTheme="minorHAnsi" w:cstheme="minorHAnsi"/>
                            <w:color w:val="000000" w:themeColor="text1"/>
                            <w:szCs w:val="23"/>
                          </w:rPr>
                          <w:t>arnehagen holder stengt 2 uker i juli</w:t>
                        </w:r>
                        <w:r w:rsidR="00F7494D" w:rsidRPr="008A25FD">
                          <w:rPr>
                            <w:rFonts w:asciiTheme="minorHAnsi" w:hAnsiTheme="minorHAnsi" w:cstheme="minorHAnsi"/>
                            <w:color w:val="000000" w:themeColor="text1"/>
                            <w:szCs w:val="23"/>
                          </w:rPr>
                          <w:t>. Dette opplyses i barnehagens å</w:t>
                        </w:r>
                        <w:r w:rsidRPr="008A25FD">
                          <w:rPr>
                            <w:rFonts w:asciiTheme="minorHAnsi" w:hAnsiTheme="minorHAnsi" w:cstheme="minorHAnsi"/>
                            <w:color w:val="000000" w:themeColor="text1"/>
                            <w:szCs w:val="23"/>
                          </w:rPr>
                          <w:t>rsplan ved barnehageårets start. Spesielle behov kan søkes særskilt.</w:t>
                        </w:r>
                      </w:p>
                      <w:p w14:paraId="69141FFC" w14:textId="77777777" w:rsidR="008A25FD" w:rsidRPr="008A25FD" w:rsidRDefault="008A25FD" w:rsidP="008A25FD">
                        <w:pPr>
                          <w:spacing w:line="276" w:lineRule="auto"/>
                          <w:ind w:left="142"/>
                          <w:jc w:val="both"/>
                          <w:rPr>
                            <w:rFonts w:asciiTheme="minorHAnsi" w:hAnsiTheme="minorHAnsi" w:cstheme="minorHAnsi"/>
                            <w:bCs/>
                            <w:color w:val="000000" w:themeColor="text1"/>
                            <w:szCs w:val="23"/>
                          </w:rPr>
                        </w:pPr>
                      </w:p>
                      <w:p w14:paraId="0BDB3A60" w14:textId="1B49A9E2" w:rsidR="00A1795F" w:rsidRPr="008A25FD" w:rsidRDefault="00A1795F" w:rsidP="008A25FD">
                        <w:pPr>
                          <w:pStyle w:val="Listeavsnitt"/>
                          <w:numPr>
                            <w:ilvl w:val="0"/>
                            <w:numId w:val="2"/>
                          </w:numPr>
                          <w:spacing w:line="276" w:lineRule="auto"/>
                          <w:ind w:left="499" w:hanging="357"/>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Barnehagen vil være stengt 5 planleggingsdager pr. år. 4 av barnehagens p</w:t>
                        </w:r>
                        <w:r w:rsidRPr="008A25FD">
                          <w:rPr>
                            <w:rFonts w:asciiTheme="minorHAnsi" w:hAnsiTheme="minorHAnsi" w:cstheme="minorHAnsi"/>
                            <w:color w:val="000000" w:themeColor="text1"/>
                            <w:szCs w:val="23"/>
                          </w:rPr>
                          <w:t>lanleggings dager skal følge skoleruta i Tromsø Kommune.</w:t>
                        </w:r>
                        <w:r w:rsidRPr="008A25FD">
                          <w:rPr>
                            <w:rFonts w:asciiTheme="minorHAnsi" w:hAnsiTheme="minorHAnsi" w:cstheme="minorHAnsi"/>
                            <w:bCs/>
                            <w:color w:val="000000" w:themeColor="text1"/>
                            <w:szCs w:val="23"/>
                          </w:rPr>
                          <w:t xml:space="preserve"> Den 5</w:t>
                        </w:r>
                        <w:r w:rsidR="00F7494D" w:rsidRPr="008A25FD">
                          <w:rPr>
                            <w:rFonts w:asciiTheme="minorHAnsi" w:hAnsiTheme="minorHAnsi" w:cstheme="minorHAnsi"/>
                            <w:bCs/>
                            <w:color w:val="000000" w:themeColor="text1"/>
                            <w:szCs w:val="23"/>
                          </w:rPr>
                          <w:t>.</w:t>
                        </w:r>
                        <w:r w:rsidRPr="008A25FD">
                          <w:rPr>
                            <w:rFonts w:asciiTheme="minorHAnsi" w:hAnsiTheme="minorHAnsi" w:cstheme="minorHAnsi"/>
                            <w:bCs/>
                            <w:color w:val="000000" w:themeColor="text1"/>
                            <w:szCs w:val="23"/>
                          </w:rPr>
                          <w:t xml:space="preserve"> planleggingsdagen settes opp av personalet i barnehagen. Foresatte må varsles om planlegging</w:t>
                        </w:r>
                        <w:r w:rsidR="00F7494D" w:rsidRPr="008A25FD">
                          <w:rPr>
                            <w:rFonts w:asciiTheme="minorHAnsi" w:hAnsiTheme="minorHAnsi" w:cstheme="minorHAnsi"/>
                            <w:bCs/>
                            <w:color w:val="000000" w:themeColor="text1"/>
                            <w:szCs w:val="23"/>
                          </w:rPr>
                          <w:t>sdager minst 14 dager i forkant</w:t>
                        </w:r>
                        <w:r w:rsidRPr="008A25FD">
                          <w:rPr>
                            <w:rFonts w:asciiTheme="minorHAnsi" w:hAnsiTheme="minorHAnsi" w:cstheme="minorHAnsi"/>
                            <w:bCs/>
                            <w:color w:val="000000" w:themeColor="text1"/>
                            <w:szCs w:val="23"/>
                          </w:rPr>
                          <w:t>. Planleggingsdager regnes ikke som ferie</w:t>
                        </w:r>
                        <w:r w:rsidR="00F7494D" w:rsidRPr="008A25FD">
                          <w:rPr>
                            <w:rFonts w:asciiTheme="minorHAnsi" w:hAnsiTheme="minorHAnsi" w:cstheme="minorHAnsi"/>
                            <w:bCs/>
                            <w:color w:val="000000" w:themeColor="text1"/>
                            <w:szCs w:val="23"/>
                          </w:rPr>
                          <w:t>.</w:t>
                        </w:r>
                      </w:p>
                      <w:p w14:paraId="745B2401"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p>
                      <w:p w14:paraId="0E5F299A" w14:textId="272B39FE" w:rsidR="008A25FD"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Barnehagens netto leke/ oppholdsareal skal være i samsvar med </w:t>
                        </w:r>
                        <w:r w:rsidR="00F7494D" w:rsidRPr="008A25FD">
                          <w:rPr>
                            <w:rFonts w:asciiTheme="minorHAnsi" w:hAnsiTheme="minorHAnsi" w:cstheme="minorHAnsi"/>
                            <w:bCs/>
                            <w:szCs w:val="23"/>
                          </w:rPr>
                          <w:t>gjeldende</w:t>
                        </w:r>
                        <w:r w:rsidRPr="008A25FD">
                          <w:rPr>
                            <w:rFonts w:asciiTheme="minorHAnsi" w:hAnsiTheme="minorHAnsi" w:cstheme="minorHAnsi"/>
                            <w:bCs/>
                            <w:szCs w:val="23"/>
                          </w:rPr>
                          <w:t>regler. Min. 4 m2 pr. barn over 3 år, og 5 m2 pr. barn under 3 år. Korttidstilbud krever min. 3 m2 pr. barn.</w:t>
                        </w:r>
                      </w:p>
                    </w:tc>
                  </w:tr>
                  <w:tr w:rsidR="00A1795F" w:rsidRPr="008A25FD" w14:paraId="0EFD85FC" w14:textId="77777777" w:rsidTr="008A25FD">
                    <w:trPr>
                      <w:gridBefore w:val="1"/>
                      <w:gridAfter w:val="1"/>
                      <w:wBefore w:w="3" w:type="pct"/>
                      <w:wAfter w:w="93" w:type="pct"/>
                      <w:tblCellSpacing w:w="15" w:type="dxa"/>
                    </w:trPr>
                    <w:tc>
                      <w:tcPr>
                        <w:tcW w:w="270" w:type="pct"/>
                        <w:shd w:val="clear" w:color="auto" w:fill="auto"/>
                      </w:tcPr>
                      <w:p w14:paraId="67633FC0" w14:textId="77777777" w:rsidR="00A1795F" w:rsidRPr="008A25FD" w:rsidRDefault="00A1795F" w:rsidP="008A25FD">
                        <w:pPr>
                          <w:spacing w:line="276" w:lineRule="auto"/>
                          <w:jc w:val="both"/>
                          <w:rPr>
                            <w:rFonts w:asciiTheme="minorHAnsi" w:hAnsiTheme="minorHAnsi" w:cstheme="minorHAnsi"/>
                            <w:b/>
                            <w:bCs/>
                            <w:szCs w:val="23"/>
                          </w:rPr>
                        </w:pPr>
                      </w:p>
                      <w:p w14:paraId="65919013" w14:textId="1CD94ED6" w:rsidR="00A1795F" w:rsidRPr="008A25FD" w:rsidRDefault="00DE2351"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lastRenderedPageBreak/>
                          <w:t>§ 15</w:t>
                        </w:r>
                      </w:p>
                      <w:p w14:paraId="1C511540" w14:textId="77777777" w:rsidR="00A1795F" w:rsidRPr="008A25FD" w:rsidRDefault="00A1795F" w:rsidP="008A25FD">
                        <w:pPr>
                          <w:spacing w:line="276" w:lineRule="auto"/>
                          <w:jc w:val="both"/>
                          <w:rPr>
                            <w:rFonts w:asciiTheme="minorHAnsi" w:hAnsiTheme="minorHAnsi" w:cstheme="minorHAnsi"/>
                            <w:b/>
                            <w:bCs/>
                            <w:szCs w:val="23"/>
                          </w:rPr>
                        </w:pPr>
                      </w:p>
                    </w:tc>
                    <w:tc>
                      <w:tcPr>
                        <w:tcW w:w="4565" w:type="pct"/>
                        <w:shd w:val="clear" w:color="auto" w:fill="auto"/>
                      </w:tcPr>
                      <w:p w14:paraId="6DA904C0"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p>
                      <w:p w14:paraId="0828250D"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lastRenderedPageBreak/>
                          <w:t>Betaling</w:t>
                        </w:r>
                      </w:p>
                      <w:p w14:paraId="07221B66" w14:textId="405C8EC8" w:rsidR="00A1795F" w:rsidRDefault="00A1795F"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 xml:space="preserve">Betaling kreves forskuddsvis 11 mnd. i året. Foreldrebetaling fastsettes av </w:t>
                        </w:r>
                        <w:r w:rsidR="00BD0846" w:rsidRPr="008A25FD">
                          <w:rPr>
                            <w:rFonts w:asciiTheme="minorHAnsi" w:hAnsiTheme="minorHAnsi" w:cstheme="minorHAnsi"/>
                            <w:bCs/>
                            <w:color w:val="000000" w:themeColor="text1"/>
                            <w:szCs w:val="23"/>
                          </w:rPr>
                          <w:t>Stortingets årlige budsjett</w:t>
                        </w:r>
                        <w:r w:rsidRPr="008A25FD">
                          <w:rPr>
                            <w:rFonts w:asciiTheme="minorHAnsi" w:hAnsiTheme="minorHAnsi" w:cstheme="minorHAnsi"/>
                            <w:bCs/>
                            <w:color w:val="000000" w:themeColor="text1"/>
                            <w:szCs w:val="23"/>
                          </w:rPr>
                          <w:t>vedtak. Juli er betalingsfri måned.</w:t>
                        </w:r>
                      </w:p>
                      <w:p w14:paraId="39DE54E7" w14:textId="77777777" w:rsidR="008A25FD" w:rsidRPr="008A25FD" w:rsidRDefault="008A25FD" w:rsidP="008A25FD">
                        <w:pPr>
                          <w:spacing w:line="276" w:lineRule="auto"/>
                          <w:jc w:val="both"/>
                          <w:rPr>
                            <w:rFonts w:asciiTheme="minorHAnsi" w:hAnsiTheme="minorHAnsi" w:cstheme="minorHAnsi"/>
                            <w:bCs/>
                            <w:color w:val="000000" w:themeColor="text1"/>
                            <w:szCs w:val="23"/>
                          </w:rPr>
                        </w:pPr>
                      </w:p>
                      <w:p w14:paraId="4281C9F5" w14:textId="216BF398" w:rsidR="00A1795F" w:rsidRDefault="00A1795F" w:rsidP="008A25FD">
                        <w:pPr>
                          <w:spacing w:line="276" w:lineRule="auto"/>
                          <w:jc w:val="both"/>
                          <w:rPr>
                            <w:rFonts w:asciiTheme="minorHAnsi" w:hAnsiTheme="minorHAnsi" w:cstheme="minorHAnsi"/>
                            <w:bCs/>
                            <w:color w:val="000000" w:themeColor="text1"/>
                            <w:szCs w:val="23"/>
                          </w:rPr>
                        </w:pPr>
                        <w:r w:rsidRPr="008A25FD">
                          <w:rPr>
                            <w:rFonts w:asciiTheme="minorHAnsi" w:hAnsiTheme="minorHAnsi" w:cstheme="minorHAnsi"/>
                            <w:bCs/>
                            <w:color w:val="000000" w:themeColor="text1"/>
                            <w:szCs w:val="23"/>
                          </w:rPr>
                          <w:t>Foreldrene er etter innkalling forpliktet til å delta på dugnad eller stille med vikar for dugnad. Hver f</w:t>
                        </w:r>
                        <w:r w:rsidR="00BD0846" w:rsidRPr="008A25FD">
                          <w:rPr>
                            <w:rFonts w:asciiTheme="minorHAnsi" w:hAnsiTheme="minorHAnsi" w:cstheme="minorHAnsi"/>
                            <w:bCs/>
                            <w:color w:val="000000" w:themeColor="text1"/>
                            <w:szCs w:val="23"/>
                          </w:rPr>
                          <w:t>orelder forpliktes med 5,5 timer dugnad pr. barnehage</w:t>
                        </w:r>
                        <w:r w:rsidRPr="008A25FD">
                          <w:rPr>
                            <w:rFonts w:asciiTheme="minorHAnsi" w:hAnsiTheme="minorHAnsi" w:cstheme="minorHAnsi"/>
                            <w:bCs/>
                            <w:color w:val="000000" w:themeColor="text1"/>
                            <w:szCs w:val="23"/>
                          </w:rPr>
                          <w:t xml:space="preserve">år. Ved manglende dugnadstimer ved barnehageårets slutt </w:t>
                        </w:r>
                        <w:r w:rsidR="00BD0846" w:rsidRPr="008A25FD">
                          <w:rPr>
                            <w:rFonts w:asciiTheme="minorHAnsi" w:hAnsiTheme="minorHAnsi" w:cstheme="minorHAnsi"/>
                            <w:bCs/>
                            <w:color w:val="000000" w:themeColor="text1"/>
                            <w:szCs w:val="23"/>
                          </w:rPr>
                          <w:t xml:space="preserve">faktureres fastsatt beløp pr. </w:t>
                        </w:r>
                        <w:r w:rsidRPr="008A25FD">
                          <w:rPr>
                            <w:rFonts w:asciiTheme="minorHAnsi" w:hAnsiTheme="minorHAnsi" w:cstheme="minorHAnsi"/>
                            <w:bCs/>
                            <w:color w:val="000000" w:themeColor="text1"/>
                            <w:szCs w:val="23"/>
                          </w:rPr>
                          <w:t>manglende dugnadstime. Styremedlemmer, foreldrerepresentanter i sa</w:t>
                        </w:r>
                        <w:r w:rsidR="00BD0846" w:rsidRPr="008A25FD">
                          <w:rPr>
                            <w:rFonts w:asciiTheme="minorHAnsi" w:hAnsiTheme="minorHAnsi" w:cstheme="minorHAnsi"/>
                            <w:bCs/>
                            <w:color w:val="000000" w:themeColor="text1"/>
                            <w:szCs w:val="23"/>
                          </w:rPr>
                          <w:t>marbeidsutvalget får registrert</w:t>
                        </w:r>
                        <w:r w:rsidRPr="008A25FD">
                          <w:rPr>
                            <w:rFonts w:asciiTheme="minorHAnsi" w:hAnsiTheme="minorHAnsi" w:cstheme="minorHAnsi"/>
                            <w:bCs/>
                            <w:color w:val="000000" w:themeColor="text1"/>
                            <w:szCs w:val="23"/>
                          </w:rPr>
                          <w:t xml:space="preserve"> dugnadstimer knyttet til disse verv. </w:t>
                        </w:r>
                      </w:p>
                      <w:p w14:paraId="456CC13F" w14:textId="77777777" w:rsidR="008A25FD" w:rsidRPr="008A25FD" w:rsidRDefault="008A25FD" w:rsidP="008A25FD">
                        <w:pPr>
                          <w:spacing w:line="276" w:lineRule="auto"/>
                          <w:jc w:val="both"/>
                          <w:rPr>
                            <w:rFonts w:asciiTheme="minorHAnsi" w:hAnsiTheme="minorHAnsi" w:cstheme="minorHAnsi"/>
                            <w:bCs/>
                            <w:color w:val="000000" w:themeColor="text1"/>
                            <w:szCs w:val="23"/>
                          </w:rPr>
                        </w:pPr>
                      </w:p>
                      <w:p w14:paraId="082D94CC" w14:textId="01B1205E" w:rsidR="00A1795F" w:rsidRPr="008A25FD" w:rsidRDefault="00A1795F" w:rsidP="008A25FD">
                        <w:pPr>
                          <w:spacing w:line="276" w:lineRule="auto"/>
                          <w:jc w:val="both"/>
                          <w:rPr>
                            <w:rFonts w:asciiTheme="minorHAnsi" w:hAnsiTheme="minorHAnsi" w:cstheme="minorHAnsi"/>
                            <w:color w:val="000000" w:themeColor="text1"/>
                            <w:szCs w:val="23"/>
                          </w:rPr>
                        </w:pPr>
                        <w:r w:rsidRPr="008A25FD">
                          <w:rPr>
                            <w:rFonts w:asciiTheme="minorHAnsi" w:hAnsiTheme="minorHAnsi" w:cstheme="minorHAnsi"/>
                            <w:color w:val="000000" w:themeColor="text1"/>
                            <w:szCs w:val="23"/>
                          </w:rPr>
                          <w:t>I tillegg får styremedlemmer og foreldrevalgte medlemmer i Samarbeidsutvalget møtegodtgjørelse. Størrelsen på møtego</w:t>
                        </w:r>
                        <w:r w:rsidR="00BD0846" w:rsidRPr="008A25FD">
                          <w:rPr>
                            <w:rFonts w:asciiTheme="minorHAnsi" w:hAnsiTheme="minorHAnsi" w:cstheme="minorHAnsi"/>
                            <w:color w:val="000000" w:themeColor="text1"/>
                            <w:szCs w:val="23"/>
                          </w:rPr>
                          <w:t>dtgjørelsen justeres på vårens a</w:t>
                        </w:r>
                        <w:r w:rsidRPr="008A25FD">
                          <w:rPr>
                            <w:rFonts w:asciiTheme="minorHAnsi" w:hAnsiTheme="minorHAnsi" w:cstheme="minorHAnsi"/>
                            <w:color w:val="000000" w:themeColor="text1"/>
                            <w:szCs w:val="23"/>
                          </w:rPr>
                          <w:t>llmøte når budsjett og regnskap legges frem.</w:t>
                        </w:r>
                      </w:p>
                      <w:p w14:paraId="57B212F3" w14:textId="77777777" w:rsidR="00A1795F" w:rsidRPr="008A25FD" w:rsidRDefault="00A1795F" w:rsidP="008A25FD">
                        <w:pPr>
                          <w:spacing w:line="276" w:lineRule="auto"/>
                          <w:jc w:val="both"/>
                          <w:rPr>
                            <w:rFonts w:asciiTheme="minorHAnsi" w:hAnsiTheme="minorHAnsi" w:cstheme="minorHAnsi"/>
                            <w:color w:val="000000" w:themeColor="text1"/>
                            <w:szCs w:val="23"/>
                          </w:rPr>
                        </w:pPr>
                        <w:r w:rsidRPr="008A25FD">
                          <w:rPr>
                            <w:rFonts w:asciiTheme="minorHAnsi" w:hAnsiTheme="minorHAnsi" w:cstheme="minorHAnsi"/>
                            <w:color w:val="000000" w:themeColor="text1"/>
                            <w:szCs w:val="23"/>
                          </w:rPr>
                          <w:t>Kostpenger kommer i tillegg til den fastsatte maksimalgrensen for foreldrebetaling. Styret fastsetter betaling for kost etter selvkostprinsippet. Dette innebærer at kostpenger skal dekke barnehagens faktiske utgifter til måltid. Endring av satser må meldes minimum en måned før iverksettelse.</w:t>
                        </w:r>
                      </w:p>
                      <w:p w14:paraId="658DE0FF"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p>
                    </w:tc>
                  </w:tr>
                  <w:tr w:rsidR="00A1795F" w:rsidRPr="008A25FD" w14:paraId="7427B018" w14:textId="77777777" w:rsidTr="008A25FD">
                    <w:trPr>
                      <w:gridBefore w:val="1"/>
                      <w:gridAfter w:val="1"/>
                      <w:wBefore w:w="3" w:type="pct"/>
                      <w:wAfter w:w="93" w:type="pct"/>
                      <w:tblCellSpacing w:w="15" w:type="dxa"/>
                    </w:trPr>
                    <w:tc>
                      <w:tcPr>
                        <w:tcW w:w="270" w:type="pct"/>
                        <w:shd w:val="clear" w:color="auto" w:fill="auto"/>
                      </w:tcPr>
                      <w:p w14:paraId="2F09C4E1" w14:textId="6B710F79"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lastRenderedPageBreak/>
                          <w:t>§ 1</w:t>
                        </w:r>
                        <w:r w:rsidR="00DE2351" w:rsidRPr="008A25FD">
                          <w:rPr>
                            <w:rFonts w:asciiTheme="minorHAnsi" w:hAnsiTheme="minorHAnsi" w:cstheme="minorHAnsi"/>
                            <w:b/>
                            <w:bCs/>
                            <w:szCs w:val="23"/>
                          </w:rPr>
                          <w:t>6</w:t>
                        </w:r>
                      </w:p>
                    </w:tc>
                    <w:tc>
                      <w:tcPr>
                        <w:tcW w:w="4565" w:type="pct"/>
                        <w:shd w:val="clear" w:color="auto" w:fill="auto"/>
                      </w:tcPr>
                      <w:p w14:paraId="24D2A549"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Eksklusjon</w:t>
                        </w:r>
                      </w:p>
                      <w:p w14:paraId="401BA82D" w14:textId="68AF768B"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Medlem</w:t>
                        </w:r>
                        <w:r w:rsidR="00BD0846" w:rsidRPr="008A25FD">
                          <w:rPr>
                            <w:rFonts w:asciiTheme="minorHAnsi" w:hAnsiTheme="minorHAnsi" w:cstheme="minorHAnsi"/>
                            <w:bCs/>
                            <w:szCs w:val="23"/>
                          </w:rPr>
                          <w:t>mer</w:t>
                        </w:r>
                        <w:r w:rsidRPr="008A25FD">
                          <w:rPr>
                            <w:rFonts w:asciiTheme="minorHAnsi" w:hAnsiTheme="minorHAnsi" w:cstheme="minorHAnsi"/>
                            <w:bCs/>
                            <w:szCs w:val="23"/>
                          </w:rPr>
                          <w:t xml:space="preserve"> som overtrer vedtektene eller lovlig fattede allmøte- og styrevedtak, skal første gang gis en </w:t>
                        </w:r>
                        <w:r w:rsidR="00BD0846" w:rsidRPr="008A25FD">
                          <w:rPr>
                            <w:rFonts w:asciiTheme="minorHAnsi" w:hAnsiTheme="minorHAnsi" w:cstheme="minorHAnsi"/>
                            <w:bCs/>
                            <w:szCs w:val="23"/>
                          </w:rPr>
                          <w:t xml:space="preserve">skriftlig </w:t>
                        </w:r>
                        <w:r w:rsidRPr="008A25FD">
                          <w:rPr>
                            <w:rFonts w:asciiTheme="minorHAnsi" w:hAnsiTheme="minorHAnsi" w:cstheme="minorHAnsi"/>
                            <w:bCs/>
                            <w:szCs w:val="23"/>
                          </w:rPr>
                          <w:t>advarsel av styret. Ved gjentatte overtredelser, eller hvis overtredelsen er særlig grov, kan styret ekskludere medlemmet.</w:t>
                        </w:r>
                      </w:p>
                      <w:p w14:paraId="000FAB35"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6434A8F2" w14:textId="77777777" w:rsidTr="008A25FD">
                    <w:trPr>
                      <w:gridBefore w:val="1"/>
                      <w:gridAfter w:val="1"/>
                      <w:wBefore w:w="3" w:type="pct"/>
                      <w:wAfter w:w="93" w:type="pct"/>
                      <w:tblCellSpacing w:w="15" w:type="dxa"/>
                    </w:trPr>
                    <w:tc>
                      <w:tcPr>
                        <w:tcW w:w="270" w:type="pct"/>
                        <w:shd w:val="clear" w:color="auto" w:fill="auto"/>
                      </w:tcPr>
                      <w:p w14:paraId="319B907E" w14:textId="167D37B8"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1</w:t>
                        </w:r>
                        <w:r w:rsidR="00DE2351" w:rsidRPr="008A25FD">
                          <w:rPr>
                            <w:rFonts w:asciiTheme="minorHAnsi" w:hAnsiTheme="minorHAnsi" w:cstheme="minorHAnsi"/>
                            <w:b/>
                            <w:bCs/>
                            <w:szCs w:val="23"/>
                          </w:rPr>
                          <w:t>7</w:t>
                        </w:r>
                      </w:p>
                    </w:tc>
                    <w:tc>
                      <w:tcPr>
                        <w:tcW w:w="4565" w:type="pct"/>
                        <w:shd w:val="clear" w:color="auto" w:fill="auto"/>
                      </w:tcPr>
                      <w:p w14:paraId="3802F822" w14:textId="40892F2E" w:rsidR="00A1795F" w:rsidRPr="008A25FD" w:rsidRDefault="00BD0846"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Voldgift/</w:t>
                        </w:r>
                        <w:r w:rsidR="00A1795F" w:rsidRPr="008A25FD">
                          <w:rPr>
                            <w:rFonts w:asciiTheme="minorHAnsi" w:hAnsiTheme="minorHAnsi" w:cstheme="minorHAnsi"/>
                            <w:b/>
                            <w:bCs/>
                            <w:szCs w:val="23"/>
                          </w:rPr>
                          <w:t>tvister</w:t>
                        </w:r>
                      </w:p>
                      <w:p w14:paraId="64F5F954"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Tvist om tolkningen av vedtekter, avtaler mv. skal først søkes løst minnelig gjennom forhandlinger. Dersom forhandlinger ikke fører til løsning, kan hver av partene kreve tvisten avgjort ved de alminnelige domstoler.</w:t>
                        </w:r>
                      </w:p>
                      <w:p w14:paraId="4B6B0892"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07FD26BB" w14:textId="77777777" w:rsidTr="008A25FD">
                    <w:trPr>
                      <w:gridBefore w:val="1"/>
                      <w:gridAfter w:val="1"/>
                      <w:wBefore w:w="3" w:type="pct"/>
                      <w:wAfter w:w="93" w:type="pct"/>
                      <w:tblCellSpacing w:w="15" w:type="dxa"/>
                    </w:trPr>
                    <w:tc>
                      <w:tcPr>
                        <w:tcW w:w="270" w:type="pct"/>
                        <w:shd w:val="clear" w:color="auto" w:fill="auto"/>
                      </w:tcPr>
                      <w:p w14:paraId="534238EF" w14:textId="14F5C4E1"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1</w:t>
                        </w:r>
                        <w:r w:rsidR="00DE2351" w:rsidRPr="008A25FD">
                          <w:rPr>
                            <w:rFonts w:asciiTheme="minorHAnsi" w:hAnsiTheme="minorHAnsi" w:cstheme="minorHAnsi"/>
                            <w:b/>
                            <w:bCs/>
                            <w:szCs w:val="23"/>
                          </w:rPr>
                          <w:t>8</w:t>
                        </w:r>
                      </w:p>
                    </w:tc>
                    <w:tc>
                      <w:tcPr>
                        <w:tcW w:w="4565" w:type="pct"/>
                        <w:shd w:val="clear" w:color="auto" w:fill="auto"/>
                      </w:tcPr>
                      <w:p w14:paraId="2E8F0DAE"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Oppløsning/ avvikling</w:t>
                        </w:r>
                      </w:p>
                      <w:p w14:paraId="410C926B" w14:textId="4EF6045F"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Ved oppløsning skal foreningens gjeld først dekkes. Blir det midler til overs, skal disse ti</w:t>
                        </w:r>
                        <w:r w:rsidR="00F3076F" w:rsidRPr="008A25FD">
                          <w:rPr>
                            <w:rFonts w:asciiTheme="minorHAnsi" w:hAnsiTheme="minorHAnsi" w:cstheme="minorHAnsi"/>
                            <w:bCs/>
                            <w:szCs w:val="23"/>
                          </w:rPr>
                          <w:t xml:space="preserve">lfalle et ideelt formål i hht. </w:t>
                        </w:r>
                        <w:r w:rsidR="00835D66" w:rsidRPr="008A25FD">
                          <w:rPr>
                            <w:rFonts w:asciiTheme="minorHAnsi" w:hAnsiTheme="minorHAnsi" w:cstheme="minorHAnsi"/>
                            <w:bCs/>
                            <w:szCs w:val="23"/>
                          </w:rPr>
                          <w:t>avviklingsstyrets valg og beslutning.</w:t>
                        </w:r>
                      </w:p>
                      <w:p w14:paraId="1A59F448"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tc>
                  </w:tr>
                  <w:tr w:rsidR="00A1795F" w:rsidRPr="008A25FD" w14:paraId="60ACD5B1" w14:textId="77777777" w:rsidTr="008A25FD">
                    <w:trPr>
                      <w:gridBefore w:val="1"/>
                      <w:gridAfter w:val="1"/>
                      <w:wBefore w:w="3" w:type="pct"/>
                      <w:wAfter w:w="93" w:type="pct"/>
                      <w:tblCellSpacing w:w="15" w:type="dxa"/>
                    </w:trPr>
                    <w:tc>
                      <w:tcPr>
                        <w:tcW w:w="270" w:type="pct"/>
                        <w:shd w:val="clear" w:color="auto" w:fill="auto"/>
                      </w:tcPr>
                      <w:p w14:paraId="15C38CBB" w14:textId="03397EBD" w:rsidR="00A1795F" w:rsidRPr="008A25FD" w:rsidRDefault="00A1795F" w:rsidP="008A25FD">
                        <w:pPr>
                          <w:spacing w:line="276" w:lineRule="auto"/>
                          <w:jc w:val="both"/>
                          <w:rPr>
                            <w:rFonts w:asciiTheme="minorHAnsi" w:hAnsiTheme="minorHAnsi" w:cstheme="minorHAnsi"/>
                            <w:b/>
                            <w:bCs/>
                            <w:szCs w:val="23"/>
                          </w:rPr>
                        </w:pPr>
                        <w:r w:rsidRPr="008A25FD">
                          <w:rPr>
                            <w:rFonts w:asciiTheme="minorHAnsi" w:hAnsiTheme="minorHAnsi" w:cstheme="minorHAnsi"/>
                            <w:b/>
                            <w:bCs/>
                            <w:szCs w:val="23"/>
                          </w:rPr>
                          <w:t>§ 1</w:t>
                        </w:r>
                        <w:r w:rsidR="00DE2351" w:rsidRPr="008A25FD">
                          <w:rPr>
                            <w:rFonts w:asciiTheme="minorHAnsi" w:hAnsiTheme="minorHAnsi" w:cstheme="minorHAnsi"/>
                            <w:b/>
                            <w:bCs/>
                            <w:szCs w:val="23"/>
                          </w:rPr>
                          <w:t>9</w:t>
                        </w:r>
                      </w:p>
                    </w:tc>
                    <w:tc>
                      <w:tcPr>
                        <w:tcW w:w="4565" w:type="pct"/>
                        <w:shd w:val="clear" w:color="auto" w:fill="auto"/>
                      </w:tcPr>
                      <w:p w14:paraId="09FAAFA3"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
                            <w:bCs/>
                            <w:szCs w:val="23"/>
                          </w:rPr>
                        </w:pPr>
                        <w:r w:rsidRPr="008A25FD">
                          <w:rPr>
                            <w:rFonts w:asciiTheme="minorHAnsi" w:hAnsiTheme="minorHAnsi" w:cstheme="minorHAnsi"/>
                            <w:b/>
                            <w:bCs/>
                            <w:szCs w:val="23"/>
                          </w:rPr>
                          <w:t>Internkontroll</w:t>
                        </w:r>
                      </w:p>
                      <w:p w14:paraId="7130C18D"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Barnehagen plikter å påse at krav fastsatt i eller i medhold av lov eller forskrift overholdes. Systematiske tiltak skal sikre og dokumentere at aktivitetene utøves i samsvar med krav fastsatt i eller i medhold av lov eller forskrift. De systematiske tiltakene skal være beskrevet i administrative prosedyrer.</w:t>
                        </w:r>
                      </w:p>
                      <w:p w14:paraId="0217A09D" w14:textId="77777777"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Cs w:val="23"/>
                          </w:rPr>
                        </w:pPr>
                        <w:r w:rsidRPr="008A25FD">
                          <w:rPr>
                            <w:rFonts w:asciiTheme="minorHAnsi" w:hAnsiTheme="minorHAnsi" w:cstheme="minorHAnsi"/>
                            <w:bCs/>
                            <w:szCs w:val="23"/>
                          </w:rPr>
                          <w:t xml:space="preserve">  </w:t>
                        </w:r>
                      </w:p>
                      <w:p w14:paraId="5F796AEB" w14:textId="77777777" w:rsidR="00835D66" w:rsidRPr="008A25FD" w:rsidRDefault="00835D66" w:rsidP="008A25FD">
                        <w:pPr>
                          <w:pStyle w:val="NormalWeb"/>
                          <w:spacing w:before="0" w:beforeAutospacing="0" w:after="0" w:afterAutospacing="0" w:line="276" w:lineRule="auto"/>
                          <w:jc w:val="both"/>
                          <w:rPr>
                            <w:rFonts w:asciiTheme="minorHAnsi" w:hAnsiTheme="minorHAnsi" w:cstheme="minorHAnsi"/>
                            <w:bCs/>
                            <w:szCs w:val="23"/>
                          </w:rPr>
                        </w:pPr>
                      </w:p>
                      <w:p w14:paraId="441F19DA" w14:textId="77777777" w:rsidR="00835D66" w:rsidRDefault="00835D66" w:rsidP="008A25FD">
                        <w:pPr>
                          <w:pStyle w:val="NormalWeb"/>
                          <w:spacing w:before="0" w:beforeAutospacing="0" w:after="0" w:afterAutospacing="0" w:line="276" w:lineRule="auto"/>
                          <w:jc w:val="both"/>
                          <w:rPr>
                            <w:rFonts w:asciiTheme="minorHAnsi" w:hAnsiTheme="minorHAnsi" w:cstheme="minorHAnsi"/>
                            <w:bCs/>
                            <w:szCs w:val="23"/>
                          </w:rPr>
                        </w:pPr>
                      </w:p>
                      <w:p w14:paraId="767E270B" w14:textId="45936F3C" w:rsidR="008A25FD" w:rsidRPr="008A25FD" w:rsidRDefault="008A25FD" w:rsidP="008A25FD">
                        <w:pPr>
                          <w:pStyle w:val="NormalWeb"/>
                          <w:spacing w:before="0" w:beforeAutospacing="0" w:after="0" w:afterAutospacing="0" w:line="276" w:lineRule="auto"/>
                          <w:jc w:val="both"/>
                          <w:rPr>
                            <w:rFonts w:asciiTheme="minorHAnsi" w:hAnsiTheme="minorHAnsi" w:cstheme="minorHAnsi"/>
                            <w:bCs/>
                            <w:szCs w:val="23"/>
                          </w:rPr>
                        </w:pPr>
                      </w:p>
                    </w:tc>
                  </w:tr>
                  <w:tr w:rsidR="008A25FD" w:rsidRPr="008A25FD" w14:paraId="693D9AF9" w14:textId="77777777" w:rsidTr="008A25FD">
                    <w:trPr>
                      <w:gridBefore w:val="1"/>
                      <w:gridAfter w:val="1"/>
                      <w:wBefore w:w="3" w:type="pct"/>
                      <w:wAfter w:w="93" w:type="pct"/>
                      <w:tblCellSpacing w:w="15" w:type="dxa"/>
                    </w:trPr>
                    <w:tc>
                      <w:tcPr>
                        <w:tcW w:w="4849" w:type="pct"/>
                        <w:gridSpan w:val="2"/>
                        <w:shd w:val="clear" w:color="auto" w:fill="auto"/>
                      </w:tcPr>
                      <w:p w14:paraId="4088263A" w14:textId="77777777" w:rsidR="008A25FD" w:rsidRPr="008A25FD" w:rsidRDefault="008A25FD" w:rsidP="008A25FD">
                        <w:pPr>
                          <w:spacing w:line="276" w:lineRule="auto"/>
                          <w:jc w:val="both"/>
                          <w:rPr>
                            <w:rFonts w:asciiTheme="minorHAnsi" w:hAnsiTheme="minorHAnsi" w:cstheme="minorHAnsi"/>
                            <w:bCs/>
                            <w:sz w:val="10"/>
                            <w:szCs w:val="8"/>
                          </w:rPr>
                        </w:pPr>
                      </w:p>
                      <w:p w14:paraId="422F5FA7" w14:textId="2E26DE4F" w:rsidR="008A25FD" w:rsidRPr="008A25FD" w:rsidRDefault="008A25FD" w:rsidP="008A25FD">
                        <w:pPr>
                          <w:spacing w:line="276" w:lineRule="auto"/>
                          <w:jc w:val="both"/>
                          <w:rPr>
                            <w:rFonts w:asciiTheme="minorHAnsi" w:hAnsiTheme="minorHAnsi" w:cstheme="minorHAnsi"/>
                            <w:bCs/>
                            <w:i/>
                            <w:sz w:val="20"/>
                            <w:szCs w:val="18"/>
                          </w:rPr>
                        </w:pPr>
                        <w:r w:rsidRPr="008A25FD">
                          <w:rPr>
                            <w:rFonts w:asciiTheme="minorHAnsi" w:hAnsiTheme="minorHAnsi" w:cstheme="minorHAnsi"/>
                            <w:bCs/>
                            <w:i/>
                            <w:sz w:val="20"/>
                            <w:szCs w:val="18"/>
                          </w:rPr>
                          <w:t xml:space="preserve">Statuttene vedtatt 8. mai 1997, revidert på allmøte 13. mai, 25. november, 1998, 20. april 1999, 11. april 2000, 9. oktober 2002, 20. oktober 2004, 26.oktober 2006, 3. oktober 2007, 6. oktober 2008, 15. September 2009, 6.mai 2010, 15.september 2010, 27. september 2011, 23. oktober 2013, 9.oktober 2014, 8.oktober 2015, 20.oktober 2016 </w:t>
                        </w:r>
                      </w:p>
                      <w:p w14:paraId="2E7568AE" w14:textId="77777777" w:rsidR="008A25FD" w:rsidRPr="008A25FD" w:rsidRDefault="008A25FD" w:rsidP="008A25FD">
                        <w:pPr>
                          <w:spacing w:line="276" w:lineRule="auto"/>
                          <w:jc w:val="both"/>
                          <w:rPr>
                            <w:rFonts w:asciiTheme="minorHAnsi" w:hAnsiTheme="minorHAnsi" w:cstheme="minorHAnsi"/>
                            <w:bCs/>
                            <w:sz w:val="10"/>
                            <w:szCs w:val="8"/>
                          </w:rPr>
                        </w:pPr>
                      </w:p>
                    </w:tc>
                  </w:tr>
                </w:tbl>
                <w:p w14:paraId="7B6F3266" w14:textId="77777777" w:rsidR="00A1795F" w:rsidRPr="008A25FD" w:rsidRDefault="00A1795F" w:rsidP="008A25FD">
                  <w:pPr>
                    <w:spacing w:line="276" w:lineRule="auto"/>
                    <w:jc w:val="both"/>
                    <w:rPr>
                      <w:rFonts w:asciiTheme="minorHAnsi" w:hAnsiTheme="minorHAnsi" w:cstheme="minorHAnsi"/>
                      <w:bCs/>
                      <w:sz w:val="20"/>
                      <w:szCs w:val="18"/>
                    </w:rPr>
                  </w:pPr>
                </w:p>
              </w:tc>
            </w:tr>
          </w:tbl>
          <w:p w14:paraId="73CDE65D" w14:textId="7F88FE5F" w:rsidR="00A1795F" w:rsidRPr="008A25FD" w:rsidRDefault="00A1795F" w:rsidP="008A25FD">
            <w:pPr>
              <w:pStyle w:val="NormalWeb"/>
              <w:spacing w:before="0" w:beforeAutospacing="0" w:after="0" w:afterAutospacing="0" w:line="276" w:lineRule="auto"/>
              <w:jc w:val="both"/>
              <w:rPr>
                <w:rFonts w:asciiTheme="minorHAnsi" w:hAnsiTheme="minorHAnsi" w:cstheme="minorHAnsi"/>
                <w:bCs/>
                <w:sz w:val="10"/>
                <w:szCs w:val="8"/>
              </w:rPr>
            </w:pPr>
          </w:p>
        </w:tc>
      </w:tr>
    </w:tbl>
    <w:p w14:paraId="2315AABB" w14:textId="77777777" w:rsidR="00277EEE" w:rsidRDefault="00277EEE" w:rsidP="008A25FD">
      <w:pPr>
        <w:spacing w:line="276" w:lineRule="auto"/>
        <w:jc w:val="both"/>
      </w:pPr>
    </w:p>
    <w:sectPr w:rsidR="00277EEE" w:rsidSect="00A1795F">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64C"/>
    <w:multiLevelType w:val="multilevel"/>
    <w:tmpl w:val="8750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11524"/>
    <w:multiLevelType w:val="multilevel"/>
    <w:tmpl w:val="52A85AC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340019B1"/>
    <w:multiLevelType w:val="hybridMultilevel"/>
    <w:tmpl w:val="62606C1E"/>
    <w:lvl w:ilvl="0" w:tplc="04140001">
      <w:start w:val="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7B4634A"/>
    <w:multiLevelType w:val="multilevel"/>
    <w:tmpl w:val="BBA8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95F"/>
    <w:rsid w:val="00076CE6"/>
    <w:rsid w:val="00146459"/>
    <w:rsid w:val="00253E76"/>
    <w:rsid w:val="00277EEE"/>
    <w:rsid w:val="003D634E"/>
    <w:rsid w:val="004E545A"/>
    <w:rsid w:val="004F6EF3"/>
    <w:rsid w:val="00577C72"/>
    <w:rsid w:val="005D72D8"/>
    <w:rsid w:val="00835D66"/>
    <w:rsid w:val="008A25FD"/>
    <w:rsid w:val="008F7532"/>
    <w:rsid w:val="00A1795F"/>
    <w:rsid w:val="00B10594"/>
    <w:rsid w:val="00BD0846"/>
    <w:rsid w:val="00CB4A8A"/>
    <w:rsid w:val="00CE7CA2"/>
    <w:rsid w:val="00DE2351"/>
    <w:rsid w:val="00E31E47"/>
    <w:rsid w:val="00F3076F"/>
    <w:rsid w:val="00F749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A26F"/>
  <w15:docId w15:val="{5D4FB682-4104-4CFF-A46C-4A739935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95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nhideWhenUsed/>
    <w:rsid w:val="00A1795F"/>
    <w:pPr>
      <w:spacing w:before="100" w:beforeAutospacing="1" w:after="100" w:afterAutospacing="1"/>
    </w:pPr>
  </w:style>
  <w:style w:type="paragraph" w:styleId="Listeavsnitt">
    <w:name w:val="List Paragraph"/>
    <w:basedOn w:val="Normal"/>
    <w:uiPriority w:val="34"/>
    <w:qFormat/>
    <w:rsid w:val="00A1795F"/>
    <w:pPr>
      <w:ind w:left="720"/>
      <w:contextualSpacing/>
    </w:pPr>
  </w:style>
  <w:style w:type="paragraph" w:styleId="Bobletekst">
    <w:name w:val="Balloon Text"/>
    <w:basedOn w:val="Normal"/>
    <w:link w:val="BobletekstTegn"/>
    <w:uiPriority w:val="99"/>
    <w:semiHidden/>
    <w:unhideWhenUsed/>
    <w:rsid w:val="00E31E47"/>
    <w:rPr>
      <w:rFonts w:ascii="Tahoma" w:hAnsi="Tahoma" w:cs="Tahoma"/>
      <w:sz w:val="16"/>
      <w:szCs w:val="16"/>
    </w:rPr>
  </w:style>
  <w:style w:type="character" w:customStyle="1" w:styleId="BobletekstTegn">
    <w:name w:val="Bobletekst Tegn"/>
    <w:basedOn w:val="Standardskriftforavsnitt"/>
    <w:link w:val="Bobletekst"/>
    <w:uiPriority w:val="99"/>
    <w:semiHidden/>
    <w:rsid w:val="00E31E47"/>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6B083C-B3AB-47C3-9A2E-418DFCFD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1520</Words>
  <Characters>8058</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michaela pokorna</cp:lastModifiedBy>
  <cp:revision>4</cp:revision>
  <cp:lastPrinted>2016-11-11T13:12:00Z</cp:lastPrinted>
  <dcterms:created xsi:type="dcterms:W3CDTF">2016-11-11T12:52:00Z</dcterms:created>
  <dcterms:modified xsi:type="dcterms:W3CDTF">2018-09-04T12:52:00Z</dcterms:modified>
</cp:coreProperties>
</file>